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1CD" w:rsidRPr="006961CD" w:rsidRDefault="006961CD" w:rsidP="006961CD">
      <w:pPr>
        <w:spacing w:after="0"/>
        <w:rPr>
          <w:rFonts w:ascii="Calibri" w:hAnsi="Calibri"/>
          <w:b/>
          <w:sz w:val="24"/>
          <w:szCs w:val="24"/>
          <w:u w:val="single"/>
        </w:rPr>
      </w:pPr>
      <w:r w:rsidRPr="006961CD">
        <w:rPr>
          <w:rFonts w:ascii="Calibri" w:hAnsi="Calibri"/>
          <w:b/>
          <w:sz w:val="24"/>
          <w:szCs w:val="24"/>
          <w:u w:val="single"/>
        </w:rPr>
        <w:t>Oxon 20s 30s Walkers</w:t>
      </w:r>
    </w:p>
    <w:p w:rsidR="006961CD" w:rsidRPr="006961CD" w:rsidRDefault="006961CD" w:rsidP="006961CD">
      <w:pPr>
        <w:spacing w:after="0"/>
        <w:rPr>
          <w:rFonts w:ascii="Calibri" w:hAnsi="Calibri"/>
          <w:b/>
          <w:sz w:val="24"/>
          <w:szCs w:val="24"/>
          <w:u w:val="single"/>
        </w:rPr>
      </w:pPr>
      <w:r w:rsidRPr="006961CD">
        <w:rPr>
          <w:rFonts w:ascii="Calibri" w:hAnsi="Calibri"/>
          <w:b/>
          <w:sz w:val="24"/>
          <w:szCs w:val="24"/>
          <w:u w:val="single"/>
        </w:rPr>
        <w:t>Agenda</w:t>
      </w:r>
    </w:p>
    <w:p w:rsidR="006961CD" w:rsidRPr="006961CD" w:rsidRDefault="006961CD" w:rsidP="006961CD">
      <w:pPr>
        <w:spacing w:after="0"/>
        <w:rPr>
          <w:rFonts w:ascii="Calibri" w:hAnsi="Calibri"/>
          <w:b/>
        </w:rPr>
      </w:pPr>
      <w:r w:rsidRPr="006961CD">
        <w:rPr>
          <w:rFonts w:ascii="Calibri" w:hAnsi="Calibri"/>
          <w:b/>
        </w:rPr>
        <w:t>Sunday 15</w:t>
      </w:r>
      <w:r w:rsidRPr="006961CD">
        <w:rPr>
          <w:rFonts w:ascii="Calibri" w:hAnsi="Calibri"/>
          <w:b/>
          <w:vertAlign w:val="superscript"/>
        </w:rPr>
        <w:t>th</w:t>
      </w:r>
      <w:r w:rsidRPr="006961CD">
        <w:rPr>
          <w:rFonts w:ascii="Calibri" w:hAnsi="Calibri"/>
          <w:b/>
        </w:rPr>
        <w:t xml:space="preserve"> November 2015</w:t>
      </w:r>
    </w:p>
    <w:p w:rsidR="006961CD" w:rsidRDefault="006961CD" w:rsidP="006961CD">
      <w:pPr>
        <w:spacing w:after="0"/>
        <w:rPr>
          <w:rFonts w:ascii="Calibri" w:hAnsi="Calibri"/>
          <w:b/>
        </w:rPr>
      </w:pPr>
    </w:p>
    <w:p w:rsidR="006961CD" w:rsidRDefault="006961CD" w:rsidP="006961CD">
      <w:pPr>
        <w:spacing w:after="0"/>
        <w:rPr>
          <w:rFonts w:ascii="Calibri" w:hAnsi="Calibri"/>
          <w:b/>
        </w:rPr>
      </w:pPr>
      <w:r w:rsidRPr="006961CD">
        <w:rPr>
          <w:rFonts w:ascii="Calibri" w:hAnsi="Calibri"/>
          <w:b/>
        </w:rPr>
        <w:t xml:space="preserve">4-6 St Peters Church Rooms, </w:t>
      </w:r>
      <w:proofErr w:type="spellStart"/>
      <w:r w:rsidRPr="006961CD">
        <w:rPr>
          <w:rFonts w:ascii="Calibri" w:hAnsi="Calibri"/>
          <w:b/>
        </w:rPr>
        <w:t>Wolvercote</w:t>
      </w:r>
      <w:proofErr w:type="spellEnd"/>
    </w:p>
    <w:p w:rsidR="006961CD" w:rsidRPr="006961CD" w:rsidRDefault="006961CD" w:rsidP="006961CD">
      <w:pPr>
        <w:spacing w:after="0"/>
        <w:rPr>
          <w:rFonts w:ascii="Calibri" w:hAnsi="Calibri"/>
          <w:b/>
        </w:rPr>
      </w:pPr>
    </w:p>
    <w:p w:rsidR="006961CD" w:rsidRDefault="006961CD" w:rsidP="006961CD">
      <w:pPr>
        <w:spacing w:after="0"/>
        <w:rPr>
          <w:rFonts w:ascii="Calibri" w:hAnsi="Calibri"/>
          <w:i/>
        </w:rPr>
      </w:pPr>
      <w:r>
        <w:rPr>
          <w:rFonts w:ascii="Calibri" w:hAnsi="Calibri"/>
          <w:i/>
        </w:rPr>
        <w:t>Current Committee Members</w:t>
      </w:r>
    </w:p>
    <w:p w:rsidR="006961CD" w:rsidRPr="006961CD" w:rsidRDefault="006961CD" w:rsidP="006961CD">
      <w:pPr>
        <w:spacing w:after="0"/>
        <w:rPr>
          <w:rFonts w:ascii="Calibri" w:hAnsi="Calibri"/>
          <w:i/>
        </w:rPr>
      </w:pPr>
    </w:p>
    <w:tbl>
      <w:tblPr>
        <w:tblStyle w:val="TableGrid"/>
        <w:tblW w:w="0" w:type="auto"/>
        <w:tblInd w:w="108" w:type="dxa"/>
        <w:tblLook w:val="04A0"/>
      </w:tblPr>
      <w:tblGrid>
        <w:gridCol w:w="4513"/>
        <w:gridCol w:w="4418"/>
      </w:tblGrid>
      <w:tr w:rsidR="006961CD" w:rsidTr="00BF0CC8">
        <w:tc>
          <w:tcPr>
            <w:tcW w:w="4513" w:type="dxa"/>
          </w:tcPr>
          <w:p w:rsidR="006961CD" w:rsidRPr="006961CD" w:rsidRDefault="006961CD" w:rsidP="006961CD">
            <w:pPr>
              <w:rPr>
                <w:rFonts w:ascii="Calibri" w:hAnsi="Calibri"/>
                <w:b/>
              </w:rPr>
            </w:pPr>
            <w:r>
              <w:rPr>
                <w:rFonts w:ascii="Calibri" w:hAnsi="Calibri"/>
                <w:b/>
              </w:rPr>
              <w:t>Position</w:t>
            </w:r>
          </w:p>
        </w:tc>
        <w:tc>
          <w:tcPr>
            <w:tcW w:w="4418" w:type="dxa"/>
          </w:tcPr>
          <w:p w:rsidR="006961CD" w:rsidRPr="006961CD" w:rsidRDefault="006961CD" w:rsidP="006961CD">
            <w:pPr>
              <w:rPr>
                <w:rFonts w:ascii="Calibri" w:hAnsi="Calibri"/>
                <w:b/>
              </w:rPr>
            </w:pPr>
            <w:r>
              <w:rPr>
                <w:rFonts w:ascii="Calibri" w:hAnsi="Calibri"/>
                <w:b/>
              </w:rPr>
              <w:t>Member</w:t>
            </w:r>
          </w:p>
        </w:tc>
      </w:tr>
      <w:tr w:rsidR="006961CD" w:rsidTr="00BF0CC8">
        <w:tc>
          <w:tcPr>
            <w:tcW w:w="4513" w:type="dxa"/>
          </w:tcPr>
          <w:p w:rsidR="006961CD" w:rsidRDefault="006961CD" w:rsidP="006961CD">
            <w:pPr>
              <w:rPr>
                <w:rFonts w:ascii="Calibri" w:hAnsi="Calibri"/>
              </w:rPr>
            </w:pPr>
            <w:r>
              <w:rPr>
                <w:rFonts w:ascii="Calibri" w:hAnsi="Calibri"/>
              </w:rPr>
              <w:t>Chairman</w:t>
            </w:r>
          </w:p>
        </w:tc>
        <w:tc>
          <w:tcPr>
            <w:tcW w:w="4418" w:type="dxa"/>
          </w:tcPr>
          <w:p w:rsidR="006961CD" w:rsidRDefault="006961CD" w:rsidP="006961CD">
            <w:pPr>
              <w:rPr>
                <w:rFonts w:ascii="Calibri" w:hAnsi="Calibri"/>
              </w:rPr>
            </w:pPr>
            <w:r>
              <w:rPr>
                <w:rFonts w:ascii="Calibri" w:hAnsi="Calibri"/>
              </w:rPr>
              <w:t>Robert Hollister</w:t>
            </w:r>
          </w:p>
        </w:tc>
      </w:tr>
      <w:tr w:rsidR="006961CD" w:rsidTr="00BF0CC8">
        <w:tc>
          <w:tcPr>
            <w:tcW w:w="4513" w:type="dxa"/>
          </w:tcPr>
          <w:p w:rsidR="006961CD" w:rsidRDefault="006961CD" w:rsidP="006961CD">
            <w:pPr>
              <w:rPr>
                <w:rFonts w:ascii="Calibri" w:hAnsi="Calibri"/>
              </w:rPr>
            </w:pPr>
            <w:r>
              <w:rPr>
                <w:rFonts w:ascii="Calibri" w:hAnsi="Calibri"/>
              </w:rPr>
              <w:t>Treasurer</w:t>
            </w:r>
          </w:p>
        </w:tc>
        <w:tc>
          <w:tcPr>
            <w:tcW w:w="4418" w:type="dxa"/>
          </w:tcPr>
          <w:p w:rsidR="006961CD" w:rsidRDefault="006961CD" w:rsidP="006961CD">
            <w:pPr>
              <w:rPr>
                <w:rFonts w:ascii="Calibri" w:hAnsi="Calibri"/>
              </w:rPr>
            </w:pPr>
            <w:r>
              <w:rPr>
                <w:rFonts w:ascii="Calibri" w:hAnsi="Calibri"/>
              </w:rPr>
              <w:t>Victoria Welch</w:t>
            </w:r>
          </w:p>
        </w:tc>
      </w:tr>
      <w:tr w:rsidR="006961CD" w:rsidTr="00BF0CC8">
        <w:tc>
          <w:tcPr>
            <w:tcW w:w="4513" w:type="dxa"/>
          </w:tcPr>
          <w:p w:rsidR="006961CD" w:rsidRDefault="006961CD" w:rsidP="006961CD">
            <w:pPr>
              <w:rPr>
                <w:rFonts w:ascii="Calibri" w:hAnsi="Calibri"/>
              </w:rPr>
            </w:pPr>
            <w:r>
              <w:rPr>
                <w:rFonts w:ascii="Calibri" w:hAnsi="Calibri"/>
              </w:rPr>
              <w:t>Secretary</w:t>
            </w:r>
          </w:p>
        </w:tc>
        <w:tc>
          <w:tcPr>
            <w:tcW w:w="4418" w:type="dxa"/>
          </w:tcPr>
          <w:p w:rsidR="006961CD" w:rsidRDefault="006961CD" w:rsidP="006961CD">
            <w:pPr>
              <w:rPr>
                <w:rFonts w:ascii="Calibri" w:hAnsi="Calibri"/>
              </w:rPr>
            </w:pPr>
            <w:r>
              <w:rPr>
                <w:rFonts w:ascii="Calibri" w:hAnsi="Calibri"/>
              </w:rPr>
              <w:t xml:space="preserve">Sarah </w:t>
            </w:r>
            <w:proofErr w:type="spellStart"/>
            <w:r>
              <w:rPr>
                <w:rFonts w:ascii="Calibri" w:hAnsi="Calibri"/>
              </w:rPr>
              <w:t>Gilkes</w:t>
            </w:r>
            <w:proofErr w:type="spellEnd"/>
          </w:p>
        </w:tc>
      </w:tr>
      <w:tr w:rsidR="006961CD" w:rsidTr="00BF0CC8">
        <w:tc>
          <w:tcPr>
            <w:tcW w:w="4513" w:type="dxa"/>
          </w:tcPr>
          <w:p w:rsidR="006961CD" w:rsidRDefault="006961CD" w:rsidP="006961CD">
            <w:pPr>
              <w:rPr>
                <w:rFonts w:ascii="Calibri" w:hAnsi="Calibri"/>
              </w:rPr>
            </w:pPr>
            <w:r>
              <w:rPr>
                <w:rFonts w:ascii="Calibri" w:hAnsi="Calibri"/>
              </w:rPr>
              <w:t>Area Rep</w:t>
            </w:r>
          </w:p>
        </w:tc>
        <w:tc>
          <w:tcPr>
            <w:tcW w:w="4418" w:type="dxa"/>
          </w:tcPr>
          <w:p w:rsidR="006961CD" w:rsidRDefault="006961CD" w:rsidP="006961CD">
            <w:pPr>
              <w:rPr>
                <w:rFonts w:ascii="Calibri" w:hAnsi="Calibri"/>
              </w:rPr>
            </w:pPr>
            <w:r>
              <w:rPr>
                <w:rFonts w:ascii="Calibri" w:hAnsi="Calibri"/>
              </w:rPr>
              <w:t>Polly Campbell</w:t>
            </w:r>
          </w:p>
        </w:tc>
      </w:tr>
      <w:tr w:rsidR="006961CD" w:rsidTr="00BF0CC8">
        <w:tc>
          <w:tcPr>
            <w:tcW w:w="4513" w:type="dxa"/>
          </w:tcPr>
          <w:p w:rsidR="006961CD" w:rsidRDefault="006961CD" w:rsidP="006961CD">
            <w:pPr>
              <w:rPr>
                <w:rFonts w:ascii="Calibri" w:hAnsi="Calibri"/>
              </w:rPr>
            </w:pPr>
            <w:r>
              <w:rPr>
                <w:rFonts w:ascii="Calibri" w:hAnsi="Calibri"/>
              </w:rPr>
              <w:t>Membership</w:t>
            </w:r>
          </w:p>
        </w:tc>
        <w:tc>
          <w:tcPr>
            <w:tcW w:w="4418" w:type="dxa"/>
          </w:tcPr>
          <w:p w:rsidR="006961CD" w:rsidRDefault="006961CD" w:rsidP="006961CD">
            <w:pPr>
              <w:rPr>
                <w:rFonts w:ascii="Calibri" w:hAnsi="Calibri"/>
              </w:rPr>
            </w:pPr>
            <w:r>
              <w:rPr>
                <w:rFonts w:ascii="Calibri" w:hAnsi="Calibri"/>
              </w:rPr>
              <w:t>Luke Price</w:t>
            </w:r>
          </w:p>
        </w:tc>
      </w:tr>
      <w:tr w:rsidR="006961CD" w:rsidTr="00BF0CC8">
        <w:tc>
          <w:tcPr>
            <w:tcW w:w="4513" w:type="dxa"/>
          </w:tcPr>
          <w:p w:rsidR="006961CD" w:rsidRDefault="006961CD" w:rsidP="006961CD">
            <w:pPr>
              <w:rPr>
                <w:rFonts w:ascii="Calibri" w:hAnsi="Calibri"/>
              </w:rPr>
            </w:pPr>
            <w:r>
              <w:rPr>
                <w:rFonts w:ascii="Calibri" w:hAnsi="Calibri"/>
              </w:rPr>
              <w:t>Walks Programme</w:t>
            </w:r>
          </w:p>
        </w:tc>
        <w:tc>
          <w:tcPr>
            <w:tcW w:w="4418" w:type="dxa"/>
          </w:tcPr>
          <w:p w:rsidR="006961CD" w:rsidRDefault="006961CD" w:rsidP="006961CD">
            <w:pPr>
              <w:rPr>
                <w:rFonts w:ascii="Calibri" w:hAnsi="Calibri"/>
              </w:rPr>
            </w:pPr>
            <w:r>
              <w:rPr>
                <w:rFonts w:ascii="Calibri" w:hAnsi="Calibri"/>
              </w:rPr>
              <w:t>Andrew Perkins</w:t>
            </w:r>
          </w:p>
        </w:tc>
      </w:tr>
      <w:tr w:rsidR="006961CD" w:rsidTr="00BF0CC8">
        <w:tc>
          <w:tcPr>
            <w:tcW w:w="4513" w:type="dxa"/>
          </w:tcPr>
          <w:p w:rsidR="006961CD" w:rsidRDefault="006961CD" w:rsidP="006961CD">
            <w:pPr>
              <w:rPr>
                <w:rFonts w:ascii="Calibri" w:hAnsi="Calibri"/>
              </w:rPr>
            </w:pPr>
            <w:r>
              <w:rPr>
                <w:rFonts w:ascii="Calibri" w:hAnsi="Calibri"/>
              </w:rPr>
              <w:t>Website</w:t>
            </w:r>
          </w:p>
        </w:tc>
        <w:tc>
          <w:tcPr>
            <w:tcW w:w="4418" w:type="dxa"/>
          </w:tcPr>
          <w:p w:rsidR="006961CD" w:rsidRDefault="006961CD" w:rsidP="006961CD">
            <w:pPr>
              <w:rPr>
                <w:rFonts w:ascii="Calibri" w:hAnsi="Calibri"/>
              </w:rPr>
            </w:pPr>
            <w:r>
              <w:rPr>
                <w:rFonts w:ascii="Calibri" w:hAnsi="Calibri"/>
              </w:rPr>
              <w:t>Matthew Hutton</w:t>
            </w:r>
          </w:p>
        </w:tc>
      </w:tr>
      <w:tr w:rsidR="006961CD" w:rsidTr="00BF0CC8">
        <w:tc>
          <w:tcPr>
            <w:tcW w:w="4513" w:type="dxa"/>
          </w:tcPr>
          <w:p w:rsidR="006961CD" w:rsidRDefault="006961CD" w:rsidP="006961CD">
            <w:pPr>
              <w:rPr>
                <w:rFonts w:ascii="Calibri" w:hAnsi="Calibri"/>
              </w:rPr>
            </w:pPr>
            <w:r>
              <w:rPr>
                <w:rFonts w:ascii="Calibri" w:hAnsi="Calibri"/>
              </w:rPr>
              <w:t>Publicity</w:t>
            </w:r>
          </w:p>
        </w:tc>
        <w:tc>
          <w:tcPr>
            <w:tcW w:w="4418" w:type="dxa"/>
          </w:tcPr>
          <w:p w:rsidR="006961CD" w:rsidRDefault="006961CD" w:rsidP="006961CD">
            <w:pPr>
              <w:rPr>
                <w:rFonts w:ascii="Calibri" w:hAnsi="Calibri"/>
              </w:rPr>
            </w:pPr>
            <w:r>
              <w:rPr>
                <w:rFonts w:ascii="Calibri" w:hAnsi="Calibri"/>
              </w:rPr>
              <w:t>Vacant</w:t>
            </w:r>
          </w:p>
        </w:tc>
      </w:tr>
      <w:tr w:rsidR="006961CD" w:rsidTr="00BF0CC8">
        <w:tc>
          <w:tcPr>
            <w:tcW w:w="4513" w:type="dxa"/>
          </w:tcPr>
          <w:p w:rsidR="006961CD" w:rsidRDefault="006961CD" w:rsidP="006961CD">
            <w:pPr>
              <w:rPr>
                <w:rFonts w:ascii="Calibri" w:hAnsi="Calibri"/>
              </w:rPr>
            </w:pPr>
            <w:r>
              <w:rPr>
                <w:rFonts w:ascii="Calibri" w:hAnsi="Calibri"/>
              </w:rPr>
              <w:t>Social</w:t>
            </w:r>
          </w:p>
        </w:tc>
        <w:tc>
          <w:tcPr>
            <w:tcW w:w="4418" w:type="dxa"/>
          </w:tcPr>
          <w:p w:rsidR="006961CD" w:rsidRDefault="006961CD" w:rsidP="006961CD">
            <w:pPr>
              <w:rPr>
                <w:rFonts w:ascii="Calibri" w:hAnsi="Calibri"/>
              </w:rPr>
            </w:pPr>
            <w:r>
              <w:rPr>
                <w:rFonts w:ascii="Calibri" w:hAnsi="Calibri"/>
              </w:rPr>
              <w:t xml:space="preserve">Laura </w:t>
            </w:r>
            <w:proofErr w:type="spellStart"/>
            <w:r>
              <w:rPr>
                <w:rFonts w:ascii="Calibri" w:hAnsi="Calibri"/>
              </w:rPr>
              <w:t>Sandford</w:t>
            </w:r>
            <w:proofErr w:type="spellEnd"/>
          </w:p>
          <w:p w:rsidR="006961CD" w:rsidRDefault="006961CD" w:rsidP="006961CD">
            <w:pPr>
              <w:rPr>
                <w:rFonts w:ascii="Calibri" w:hAnsi="Calibri"/>
              </w:rPr>
            </w:pPr>
            <w:r>
              <w:rPr>
                <w:rFonts w:ascii="Calibri" w:hAnsi="Calibri"/>
              </w:rPr>
              <w:t>Kelly Stevens</w:t>
            </w:r>
          </w:p>
        </w:tc>
      </w:tr>
      <w:tr w:rsidR="006961CD" w:rsidTr="00BF0CC8">
        <w:tc>
          <w:tcPr>
            <w:tcW w:w="4513" w:type="dxa"/>
          </w:tcPr>
          <w:p w:rsidR="006961CD" w:rsidRDefault="006961CD" w:rsidP="006961CD">
            <w:pPr>
              <w:rPr>
                <w:rFonts w:ascii="Calibri" w:hAnsi="Calibri"/>
              </w:rPr>
            </w:pPr>
            <w:r>
              <w:rPr>
                <w:rFonts w:ascii="Calibri" w:hAnsi="Calibri"/>
              </w:rPr>
              <w:t>Social Media</w:t>
            </w:r>
          </w:p>
        </w:tc>
        <w:tc>
          <w:tcPr>
            <w:tcW w:w="4418" w:type="dxa"/>
          </w:tcPr>
          <w:p w:rsidR="006961CD" w:rsidRDefault="006961CD" w:rsidP="006961CD">
            <w:pPr>
              <w:rPr>
                <w:rFonts w:ascii="Calibri" w:hAnsi="Calibri"/>
              </w:rPr>
            </w:pPr>
            <w:r>
              <w:rPr>
                <w:rFonts w:ascii="Calibri" w:hAnsi="Calibri"/>
              </w:rPr>
              <w:t>Vacant</w:t>
            </w:r>
          </w:p>
        </w:tc>
      </w:tr>
      <w:tr w:rsidR="006961CD" w:rsidTr="00BF0CC8">
        <w:tc>
          <w:tcPr>
            <w:tcW w:w="4513" w:type="dxa"/>
          </w:tcPr>
          <w:p w:rsidR="006961CD" w:rsidRDefault="006961CD" w:rsidP="006961CD">
            <w:pPr>
              <w:rPr>
                <w:rFonts w:ascii="Calibri" w:hAnsi="Calibri"/>
              </w:rPr>
            </w:pPr>
            <w:r>
              <w:rPr>
                <w:rFonts w:ascii="Calibri" w:hAnsi="Calibri"/>
              </w:rPr>
              <w:t>Without Portfolio</w:t>
            </w:r>
          </w:p>
        </w:tc>
        <w:tc>
          <w:tcPr>
            <w:tcW w:w="4418" w:type="dxa"/>
          </w:tcPr>
          <w:p w:rsidR="006961CD" w:rsidRDefault="006961CD" w:rsidP="006961CD">
            <w:pPr>
              <w:rPr>
                <w:rFonts w:ascii="Calibri" w:hAnsi="Calibri"/>
              </w:rPr>
            </w:pPr>
          </w:p>
        </w:tc>
      </w:tr>
    </w:tbl>
    <w:p w:rsidR="006961CD" w:rsidRPr="006961CD" w:rsidRDefault="006961CD" w:rsidP="006961CD">
      <w:pPr>
        <w:spacing w:after="0"/>
        <w:rPr>
          <w:rFonts w:ascii="Calibri" w:hAnsi="Calibri"/>
        </w:rPr>
      </w:pPr>
    </w:p>
    <w:p w:rsidR="006961CD" w:rsidRDefault="006961CD" w:rsidP="006961CD">
      <w:pPr>
        <w:spacing w:after="0"/>
        <w:rPr>
          <w:rFonts w:ascii="Calibri" w:hAnsi="Calibri"/>
          <w:u w:val="single"/>
        </w:rPr>
      </w:pPr>
    </w:p>
    <w:p w:rsidR="00EE57C9" w:rsidRDefault="00EE57C9" w:rsidP="00BF0CC8">
      <w:pPr>
        <w:pStyle w:val="ListParagraph"/>
        <w:numPr>
          <w:ilvl w:val="0"/>
          <w:numId w:val="1"/>
        </w:numPr>
        <w:spacing w:after="0"/>
        <w:ind w:left="426" w:hanging="426"/>
        <w:rPr>
          <w:rFonts w:ascii="Calibri" w:hAnsi="Calibri"/>
        </w:rPr>
      </w:pPr>
      <w:r w:rsidRPr="006961CD">
        <w:rPr>
          <w:rFonts w:ascii="Calibri" w:hAnsi="Calibri"/>
        </w:rPr>
        <w:t>Apologies for Absence</w:t>
      </w:r>
    </w:p>
    <w:p w:rsidR="006961CD" w:rsidRPr="006961CD" w:rsidRDefault="006961CD" w:rsidP="00BF0CC8">
      <w:pPr>
        <w:pStyle w:val="ListParagraph"/>
        <w:spacing w:after="0"/>
        <w:ind w:left="426" w:hanging="426"/>
        <w:rPr>
          <w:rFonts w:ascii="Calibri" w:hAnsi="Calibri"/>
        </w:rPr>
      </w:pPr>
    </w:p>
    <w:p w:rsidR="00EE57C9" w:rsidRDefault="001C779B" w:rsidP="00BF0CC8">
      <w:pPr>
        <w:spacing w:after="0"/>
        <w:ind w:left="426"/>
        <w:rPr>
          <w:rFonts w:ascii="Calibri" w:hAnsi="Calibri"/>
        </w:rPr>
      </w:pPr>
      <w:r w:rsidRPr="006961CD">
        <w:rPr>
          <w:rFonts w:ascii="Calibri" w:hAnsi="Calibri"/>
        </w:rPr>
        <w:t xml:space="preserve">Polly Campbell, Luke Price, Laura </w:t>
      </w:r>
      <w:proofErr w:type="spellStart"/>
      <w:r w:rsidRPr="006961CD">
        <w:rPr>
          <w:rFonts w:ascii="Calibri" w:hAnsi="Calibri"/>
        </w:rPr>
        <w:t>Sandford</w:t>
      </w:r>
      <w:proofErr w:type="spellEnd"/>
      <w:r w:rsidRPr="006961CD">
        <w:rPr>
          <w:rFonts w:ascii="Calibri" w:hAnsi="Calibri"/>
        </w:rPr>
        <w:t>, Kelly Stevens</w:t>
      </w:r>
      <w:r w:rsidR="006961CD">
        <w:rPr>
          <w:rFonts w:ascii="Calibri" w:hAnsi="Calibri"/>
        </w:rPr>
        <w:t>.</w:t>
      </w:r>
    </w:p>
    <w:p w:rsidR="006961CD" w:rsidRPr="006961CD" w:rsidRDefault="006961CD" w:rsidP="00BF0CC8">
      <w:pPr>
        <w:spacing w:after="0"/>
        <w:ind w:left="426" w:hanging="426"/>
        <w:rPr>
          <w:rFonts w:ascii="Calibri" w:hAnsi="Calibri"/>
        </w:rPr>
      </w:pPr>
    </w:p>
    <w:p w:rsidR="00EE57C9" w:rsidRPr="006961CD" w:rsidRDefault="00EE57C9" w:rsidP="00BF0CC8">
      <w:pPr>
        <w:pStyle w:val="ListParagraph"/>
        <w:numPr>
          <w:ilvl w:val="0"/>
          <w:numId w:val="1"/>
        </w:numPr>
        <w:spacing w:after="0"/>
        <w:ind w:left="426" w:hanging="426"/>
        <w:rPr>
          <w:rFonts w:ascii="Calibri" w:hAnsi="Calibri"/>
        </w:rPr>
      </w:pPr>
      <w:r w:rsidRPr="006961CD">
        <w:rPr>
          <w:rFonts w:ascii="Calibri" w:hAnsi="Calibri"/>
        </w:rPr>
        <w:t>Approval of Minutes of the previous AGM</w:t>
      </w:r>
    </w:p>
    <w:p w:rsidR="001C779B" w:rsidRPr="006961CD" w:rsidRDefault="001C779B" w:rsidP="00BF0CC8">
      <w:pPr>
        <w:pStyle w:val="ListParagraph"/>
        <w:spacing w:after="0"/>
        <w:ind w:left="426" w:hanging="426"/>
        <w:rPr>
          <w:rFonts w:ascii="Calibri" w:hAnsi="Calibri"/>
        </w:rPr>
      </w:pPr>
    </w:p>
    <w:p w:rsidR="001C779B" w:rsidRPr="006961CD" w:rsidRDefault="001C779B" w:rsidP="00BF0CC8">
      <w:pPr>
        <w:pStyle w:val="ListParagraph"/>
        <w:spacing w:after="0"/>
        <w:ind w:left="426"/>
        <w:rPr>
          <w:rFonts w:ascii="Calibri" w:hAnsi="Calibri"/>
        </w:rPr>
      </w:pPr>
      <w:r w:rsidRPr="006961CD">
        <w:rPr>
          <w:rFonts w:ascii="Calibri" w:hAnsi="Calibri"/>
        </w:rPr>
        <w:t>Approved</w:t>
      </w:r>
    </w:p>
    <w:p w:rsidR="001C779B" w:rsidRPr="006961CD" w:rsidRDefault="001C779B" w:rsidP="00BF0CC8">
      <w:pPr>
        <w:pStyle w:val="ListParagraph"/>
        <w:spacing w:after="0"/>
        <w:ind w:left="426" w:hanging="426"/>
        <w:rPr>
          <w:rFonts w:ascii="Calibri" w:hAnsi="Calibri"/>
        </w:rPr>
      </w:pPr>
    </w:p>
    <w:p w:rsidR="00EE57C9" w:rsidRPr="006961CD" w:rsidRDefault="00EE57C9" w:rsidP="00BF0CC8">
      <w:pPr>
        <w:pStyle w:val="ListParagraph"/>
        <w:numPr>
          <w:ilvl w:val="0"/>
          <w:numId w:val="1"/>
        </w:numPr>
        <w:spacing w:after="0"/>
        <w:ind w:left="426" w:hanging="426"/>
        <w:rPr>
          <w:rFonts w:ascii="Calibri" w:hAnsi="Calibri"/>
        </w:rPr>
      </w:pPr>
      <w:r w:rsidRPr="006961CD">
        <w:rPr>
          <w:rFonts w:ascii="Calibri" w:hAnsi="Calibri"/>
        </w:rPr>
        <w:t>Chairman</w:t>
      </w:r>
      <w:r w:rsidR="001C779B" w:rsidRPr="006961CD">
        <w:rPr>
          <w:rFonts w:ascii="Calibri" w:hAnsi="Calibri"/>
        </w:rPr>
        <w:t>’</w:t>
      </w:r>
      <w:r w:rsidRPr="006961CD">
        <w:rPr>
          <w:rFonts w:ascii="Calibri" w:hAnsi="Calibri"/>
        </w:rPr>
        <w:t>s</w:t>
      </w:r>
      <w:r w:rsidR="001C779B" w:rsidRPr="006961CD">
        <w:rPr>
          <w:rFonts w:ascii="Calibri" w:hAnsi="Calibri"/>
        </w:rPr>
        <w:t xml:space="preserve"> report</w:t>
      </w:r>
    </w:p>
    <w:p w:rsidR="001C779B" w:rsidRPr="006961CD" w:rsidRDefault="001C779B" w:rsidP="006961CD">
      <w:pPr>
        <w:pStyle w:val="ListParagraph"/>
        <w:spacing w:after="0"/>
        <w:rPr>
          <w:rFonts w:ascii="Calibri" w:hAnsi="Calibri"/>
        </w:rPr>
      </w:pPr>
    </w:p>
    <w:p w:rsidR="00BF0CC8" w:rsidRDefault="00BF0CC8" w:rsidP="00BF0CC8">
      <w:pPr>
        <w:ind w:left="426"/>
      </w:pPr>
      <w:r>
        <w:t xml:space="preserve">This year we celebrated the 15 year anniversary of the group being formed as the 20s30s group. We celebrated it over a weekend in August by having a very well attended BBQ on the Friday and a walk and picnic at </w:t>
      </w:r>
      <w:proofErr w:type="spellStart"/>
      <w:r>
        <w:t>Uffington</w:t>
      </w:r>
      <w:proofErr w:type="spellEnd"/>
      <w:r>
        <w:t xml:space="preserve"> on the Sunday.</w:t>
      </w:r>
    </w:p>
    <w:p w:rsidR="00BF0CC8" w:rsidRDefault="00BF0CC8" w:rsidP="00BF0CC8">
      <w:pPr>
        <w:ind w:left="426"/>
      </w:pPr>
      <w:r>
        <w:t>We have had a good variety of walks again this year visiting most corners of the county and many of the surrounding counties. We have unfortunately had two weekends this year without any walks at all on but have had a walk on every other weekend of the year and on a couple of weekends we have had two walks to choose from. After completing the Ridgeway as a group last year we have now started walking the Thames Path and it was great to see 25 people walking the first section of thirteen sections on a very unseasonably warm day a few weeks ago.</w:t>
      </w:r>
    </w:p>
    <w:p w:rsidR="00BF0CC8" w:rsidRDefault="00BF0CC8" w:rsidP="00BF0CC8"/>
    <w:p w:rsidR="00BF0CC8" w:rsidRDefault="00BF0CC8" w:rsidP="00BF0CC8">
      <w:pPr>
        <w:ind w:left="426"/>
      </w:pPr>
      <w:r>
        <w:lastRenderedPageBreak/>
        <w:t xml:space="preserve">Thanks to all the walk leaders who have led walks this year, and to the new walk leaders who led their first walks this year – Dave, Lynn, Gareth, Sarah, Tessa, </w:t>
      </w:r>
      <w:proofErr w:type="spellStart"/>
      <w:r>
        <w:t>Durgesh</w:t>
      </w:r>
      <w:proofErr w:type="spellEnd"/>
      <w:r>
        <w:t xml:space="preserve"> &amp; Polly. Obviously the more people we have that can put a walk on, even one a year helps to fill the programme up and having different and new walk leaders does give more of a variety of walks that will appeal to existing and potential members.</w:t>
      </w:r>
    </w:p>
    <w:p w:rsidR="00BF0CC8" w:rsidRDefault="00BF0CC8" w:rsidP="00BF0CC8">
      <w:pPr>
        <w:ind w:left="426"/>
      </w:pPr>
      <w:r>
        <w:t>We have had a really good variety of socials again this year including a Quiz on a train, Badger watching and a Play. I would like to thank Laura and Kelly for organising so many events and again such a variety. If people have ideas for future events feel free to put a social on yourself or forward ideas to Laura or Kelly as it always helps to know what people would want to do.</w:t>
      </w:r>
    </w:p>
    <w:p w:rsidR="00BF0CC8" w:rsidRDefault="00BF0CC8" w:rsidP="00BF0CC8">
      <w:pPr>
        <w:ind w:left="426"/>
      </w:pPr>
      <w:r>
        <w:t>We have had two weekends away this year – one in North Wales and one in Cornwall, and we have also had a week away in Austria. Thanks to Laura for putting on the weekend in Cornwall and Matt for putting on a week in Austria. It does take time finding the right place and doing all the organising so thanks to you both.</w:t>
      </w:r>
    </w:p>
    <w:p w:rsidR="00BF0CC8" w:rsidRDefault="00BF0CC8" w:rsidP="00BF0CC8">
      <w:pPr>
        <w:ind w:left="426"/>
      </w:pPr>
      <w:r>
        <w:t>We continue to use our website to list the events that are happening and you can also register to get a weekly email listing the events coming up. The posting of events and other activity on Facebook and Twitter act as a good way of interesting people in the group. On Twitter you can follow us at @Oxon20s30s</w:t>
      </w:r>
    </w:p>
    <w:p w:rsidR="00BF0CC8" w:rsidRDefault="00BF0CC8" w:rsidP="00BF0CC8">
      <w:pPr>
        <w:ind w:left="426"/>
      </w:pPr>
      <w:r>
        <w:t>Finally, I would like to thank the whole committee for your efforts this year. Thanks to Sarah for being Secretary this year and Emma for Publicity and Social Secretary</w:t>
      </w:r>
    </w:p>
    <w:p w:rsidR="001C779B" w:rsidRPr="006961CD" w:rsidRDefault="001C779B" w:rsidP="006961CD">
      <w:pPr>
        <w:pStyle w:val="ListParagraph"/>
        <w:spacing w:after="0"/>
        <w:rPr>
          <w:rFonts w:ascii="Calibri" w:hAnsi="Calibri"/>
        </w:rPr>
      </w:pPr>
    </w:p>
    <w:p w:rsidR="00EE57C9" w:rsidRDefault="00EE57C9" w:rsidP="00BF0CC8">
      <w:pPr>
        <w:pStyle w:val="ListParagraph"/>
        <w:numPr>
          <w:ilvl w:val="0"/>
          <w:numId w:val="1"/>
        </w:numPr>
        <w:spacing w:after="0"/>
        <w:ind w:left="426" w:hanging="426"/>
        <w:rPr>
          <w:rFonts w:ascii="Calibri" w:hAnsi="Calibri"/>
        </w:rPr>
      </w:pPr>
      <w:r w:rsidRPr="006961CD">
        <w:rPr>
          <w:rFonts w:ascii="Calibri" w:hAnsi="Calibri"/>
        </w:rPr>
        <w:t>Committee reports</w:t>
      </w:r>
    </w:p>
    <w:p w:rsidR="006961CD" w:rsidRPr="006961CD" w:rsidRDefault="006961CD" w:rsidP="006961CD">
      <w:pPr>
        <w:pStyle w:val="ListParagraph"/>
        <w:spacing w:after="0"/>
        <w:rPr>
          <w:rFonts w:ascii="Calibri" w:hAnsi="Calibri"/>
        </w:rPr>
      </w:pPr>
    </w:p>
    <w:p w:rsidR="001C779B" w:rsidRPr="0028549C" w:rsidRDefault="001C779B" w:rsidP="00BF0CC8">
      <w:pPr>
        <w:pStyle w:val="ListParagraph"/>
        <w:numPr>
          <w:ilvl w:val="1"/>
          <w:numId w:val="1"/>
        </w:numPr>
        <w:spacing w:after="0"/>
        <w:ind w:left="709" w:hanging="283"/>
        <w:rPr>
          <w:rFonts w:ascii="Calibri" w:hAnsi="Calibri"/>
          <w:b/>
        </w:rPr>
      </w:pPr>
      <w:r w:rsidRPr="0028549C">
        <w:rPr>
          <w:rFonts w:ascii="Calibri" w:hAnsi="Calibri"/>
          <w:b/>
        </w:rPr>
        <w:t>Treasurer</w:t>
      </w:r>
      <w:r w:rsidR="00813F2F" w:rsidRPr="0028549C">
        <w:rPr>
          <w:rFonts w:ascii="Calibri" w:hAnsi="Calibri"/>
          <w:b/>
        </w:rPr>
        <w:t xml:space="preserve"> (Victoria Welch)</w:t>
      </w:r>
    </w:p>
    <w:p w:rsidR="0083048A" w:rsidRDefault="0083048A" w:rsidP="0083048A">
      <w:pPr>
        <w:pStyle w:val="ListParagraph"/>
        <w:ind w:firstLine="360"/>
        <w:rPr>
          <w:rFonts w:cs="Arial"/>
          <w:b/>
          <w:u w:val="single"/>
        </w:rPr>
      </w:pPr>
    </w:p>
    <w:p w:rsidR="0083048A" w:rsidRPr="0083048A" w:rsidRDefault="006916CB" w:rsidP="00BF0CC8">
      <w:pPr>
        <w:pStyle w:val="ListParagraph"/>
        <w:ind w:left="426"/>
        <w:rPr>
          <w:rFonts w:cs="Arial"/>
          <w:b/>
          <w:u w:val="single"/>
        </w:rPr>
      </w:pPr>
      <w:r w:rsidRPr="006916CB">
        <w:rPr>
          <w:rFonts w:cs="Arial"/>
          <w:b/>
          <w:u w:val="single"/>
        </w:rPr>
        <w:t>September 2014-2015</w:t>
      </w:r>
    </w:p>
    <w:p w:rsidR="0083048A" w:rsidRPr="0083048A" w:rsidRDefault="0083048A" w:rsidP="00BF0CC8">
      <w:pPr>
        <w:pStyle w:val="ListParagraph"/>
        <w:ind w:left="426" w:firstLine="283"/>
        <w:rPr>
          <w:rFonts w:cs="Arial"/>
        </w:rPr>
      </w:pPr>
    </w:p>
    <w:p w:rsidR="0083048A" w:rsidRPr="00BF0CC8" w:rsidRDefault="006916CB" w:rsidP="00BF0CC8">
      <w:pPr>
        <w:pStyle w:val="ListParagraph"/>
        <w:ind w:left="426"/>
        <w:rPr>
          <w:rFonts w:cs="Arial"/>
        </w:rPr>
      </w:pPr>
      <w:r w:rsidRPr="006916CB">
        <w:rPr>
          <w:rFonts w:cs="Arial"/>
        </w:rPr>
        <w:t>The Oxon 20s and 30s walking group has had another steady year financially. By reducing some of our costs last year we have kept a healthy bank balance all of this year.</w:t>
      </w:r>
    </w:p>
    <w:p w:rsidR="0083048A" w:rsidRPr="00BF0CC8" w:rsidRDefault="006916CB" w:rsidP="00BF0CC8">
      <w:pPr>
        <w:ind w:left="426"/>
        <w:rPr>
          <w:rFonts w:cs="Arial"/>
          <w:b/>
        </w:rPr>
      </w:pPr>
      <w:r w:rsidRPr="00BF0CC8">
        <w:rPr>
          <w:rFonts w:cs="Arial"/>
        </w:rPr>
        <w:t xml:space="preserve">The cash balance at 1 October 2014 (the start of the last financial year), was </w:t>
      </w:r>
      <w:r w:rsidRPr="00BF0CC8">
        <w:rPr>
          <w:rFonts w:cs="Arial"/>
          <w:b/>
        </w:rPr>
        <w:t>£343.05.</w:t>
      </w:r>
    </w:p>
    <w:p w:rsidR="0083048A" w:rsidRPr="0083048A" w:rsidRDefault="006916CB" w:rsidP="00BF0CC8">
      <w:pPr>
        <w:pStyle w:val="ListParagraph"/>
        <w:ind w:left="426"/>
        <w:rPr>
          <w:rFonts w:cs="Arial"/>
        </w:rPr>
      </w:pPr>
      <w:r w:rsidRPr="006916CB">
        <w:rPr>
          <w:rFonts w:cs="Arial"/>
        </w:rPr>
        <w:t xml:space="preserve">The group received </w:t>
      </w:r>
      <w:r w:rsidRPr="006916CB">
        <w:rPr>
          <w:rFonts w:cs="Arial"/>
          <w:b/>
        </w:rPr>
        <w:t>£100</w:t>
      </w:r>
      <w:r w:rsidRPr="006916CB">
        <w:rPr>
          <w:rFonts w:cs="Arial"/>
        </w:rPr>
        <w:t xml:space="preserve"> from The Ramblers as the annual group funding during the year. We also received </w:t>
      </w:r>
      <w:r w:rsidRPr="006916CB">
        <w:rPr>
          <w:rFonts w:cs="Arial"/>
          <w:b/>
        </w:rPr>
        <w:t>£30</w:t>
      </w:r>
      <w:r w:rsidRPr="006916CB">
        <w:rPr>
          <w:rFonts w:cs="Arial"/>
        </w:rPr>
        <w:t xml:space="preserve"> from The Walking Partnership (thanks to Alice Marten). </w:t>
      </w:r>
      <w:r w:rsidRPr="006916CB">
        <w:rPr>
          <w:rFonts w:cs="Arial"/>
        </w:rPr>
        <w:br/>
      </w:r>
    </w:p>
    <w:p w:rsidR="0083048A" w:rsidRPr="0083048A" w:rsidRDefault="006916CB" w:rsidP="00BF0CC8">
      <w:pPr>
        <w:pStyle w:val="ListParagraph"/>
        <w:ind w:left="426"/>
        <w:rPr>
          <w:rFonts w:cs="Arial"/>
        </w:rPr>
      </w:pPr>
      <w:r w:rsidRPr="006916CB">
        <w:rPr>
          <w:rFonts w:cs="Arial"/>
        </w:rPr>
        <w:t>We have remained with the webhost that we switched to last year and so saved around £30 compared to previous years before the switch. The total cost of the website hosting this year was £55.11.</w:t>
      </w:r>
    </w:p>
    <w:p w:rsidR="0083048A" w:rsidRPr="0083048A" w:rsidRDefault="0083048A" w:rsidP="00BF0CC8">
      <w:pPr>
        <w:pStyle w:val="ListParagraph"/>
        <w:ind w:left="426" w:firstLine="283"/>
        <w:rPr>
          <w:rFonts w:cs="Arial"/>
        </w:rPr>
      </w:pPr>
    </w:p>
    <w:p w:rsidR="0083048A" w:rsidRPr="0083048A" w:rsidRDefault="006916CB" w:rsidP="00BF0CC8">
      <w:pPr>
        <w:pStyle w:val="ListParagraph"/>
        <w:ind w:left="426"/>
        <w:rPr>
          <w:rFonts w:cs="Arial"/>
        </w:rPr>
      </w:pPr>
      <w:r w:rsidRPr="006916CB">
        <w:rPr>
          <w:rFonts w:cs="Arial"/>
        </w:rPr>
        <w:t>We also budgeted to buy a number of OS maps as we are trying to get a complete set for the surrounding areas for walk leaders to use when planning a walk. We have budgeted for some more maps next year.</w:t>
      </w:r>
    </w:p>
    <w:p w:rsidR="0083048A" w:rsidRPr="0083048A" w:rsidRDefault="0083048A" w:rsidP="0083048A">
      <w:pPr>
        <w:pStyle w:val="ListParagraph"/>
        <w:rPr>
          <w:rFonts w:cs="Arial"/>
        </w:rPr>
      </w:pPr>
    </w:p>
    <w:p w:rsidR="0083048A" w:rsidRPr="0083048A" w:rsidRDefault="006916CB" w:rsidP="00BF0CC8">
      <w:pPr>
        <w:pStyle w:val="ListParagraph"/>
        <w:ind w:left="426"/>
        <w:rPr>
          <w:rFonts w:cs="Arial"/>
        </w:rPr>
      </w:pPr>
      <w:r w:rsidRPr="006916CB">
        <w:rPr>
          <w:rFonts w:cs="Arial"/>
        </w:rPr>
        <w:lastRenderedPageBreak/>
        <w:t>This year was the 15</w:t>
      </w:r>
      <w:r w:rsidRPr="006916CB">
        <w:rPr>
          <w:rFonts w:cs="Arial"/>
          <w:vertAlign w:val="superscript"/>
        </w:rPr>
        <w:t xml:space="preserve"> </w:t>
      </w:r>
      <w:r w:rsidRPr="006916CB">
        <w:rPr>
          <w:rFonts w:cs="Arial"/>
        </w:rPr>
        <w:t>year anniversary of the 20s and 30s group so we used some of our budget to celebrate this event with a cake and refreshments.</w:t>
      </w:r>
    </w:p>
    <w:p w:rsidR="0083048A" w:rsidRPr="0083048A" w:rsidRDefault="0083048A" w:rsidP="00BF0CC8">
      <w:pPr>
        <w:pStyle w:val="ListParagraph"/>
        <w:ind w:left="426"/>
        <w:rPr>
          <w:rFonts w:cs="Arial"/>
        </w:rPr>
      </w:pPr>
    </w:p>
    <w:p w:rsidR="0083048A" w:rsidRPr="0083048A" w:rsidRDefault="006916CB" w:rsidP="00BF0CC8">
      <w:pPr>
        <w:pStyle w:val="ListParagraph"/>
        <w:ind w:left="426"/>
        <w:rPr>
          <w:rFonts w:cs="Arial"/>
        </w:rPr>
      </w:pPr>
      <w:r w:rsidRPr="006916CB">
        <w:rPr>
          <w:rFonts w:cs="Arial"/>
        </w:rPr>
        <w:t>The main annual costs for the year were the web hosting, the AGM costs (£26), the 15th anniversary spend of the group £52.80 and the maps (£25.17). We spent no money on advertising or publicity. A similar level of expenditure is forecast for the current financial year with the possibility of some ad-hoc advertisement and materials.</w:t>
      </w:r>
    </w:p>
    <w:p w:rsidR="0083048A" w:rsidRPr="0083048A" w:rsidRDefault="0083048A" w:rsidP="00BF0CC8">
      <w:pPr>
        <w:pStyle w:val="ListParagraph"/>
        <w:ind w:left="426"/>
        <w:rPr>
          <w:rFonts w:cs="Arial"/>
          <w:color w:val="FF0000"/>
        </w:rPr>
      </w:pPr>
    </w:p>
    <w:p w:rsidR="0083048A" w:rsidRPr="0083048A" w:rsidRDefault="006916CB" w:rsidP="00BF0CC8">
      <w:pPr>
        <w:pStyle w:val="ListParagraph"/>
        <w:ind w:left="426" w:hanging="11"/>
        <w:rPr>
          <w:rFonts w:cs="Arial"/>
          <w:b/>
        </w:rPr>
      </w:pPr>
      <w:r w:rsidRPr="006916CB">
        <w:rPr>
          <w:rFonts w:cs="Arial"/>
        </w:rPr>
        <w:t xml:space="preserve">The balance at end of the year (30 September 2015) was </w:t>
      </w:r>
      <w:r w:rsidRPr="006916CB">
        <w:rPr>
          <w:rFonts w:cs="Arial"/>
          <w:b/>
        </w:rPr>
        <w:t>£266.78.</w:t>
      </w:r>
    </w:p>
    <w:p w:rsidR="0083048A" w:rsidRPr="0083048A" w:rsidRDefault="0083048A" w:rsidP="00BF0CC8">
      <w:pPr>
        <w:pStyle w:val="ListParagraph"/>
        <w:ind w:left="426"/>
        <w:rPr>
          <w:rFonts w:cs="Arial"/>
        </w:rPr>
      </w:pPr>
    </w:p>
    <w:p w:rsidR="0083048A" w:rsidRPr="0083048A" w:rsidRDefault="006916CB" w:rsidP="00BF0CC8">
      <w:pPr>
        <w:pStyle w:val="ListParagraph"/>
        <w:ind w:left="426"/>
        <w:rPr>
          <w:rFonts w:cs="Arial"/>
          <w:b/>
          <w:u w:val="single"/>
        </w:rPr>
      </w:pPr>
      <w:r w:rsidRPr="006916CB">
        <w:rPr>
          <w:rFonts w:cs="Arial"/>
          <w:b/>
          <w:u w:val="single"/>
        </w:rPr>
        <w:t>Budget for 2015/2016</w:t>
      </w:r>
    </w:p>
    <w:p w:rsidR="0083048A" w:rsidRPr="0083048A" w:rsidRDefault="0083048A" w:rsidP="00BF0CC8">
      <w:pPr>
        <w:pStyle w:val="ListParagraph"/>
        <w:ind w:left="426"/>
        <w:rPr>
          <w:rFonts w:cs="Arial"/>
        </w:rPr>
      </w:pPr>
    </w:p>
    <w:p w:rsidR="0083048A" w:rsidRPr="0083048A" w:rsidRDefault="006916CB" w:rsidP="00BF0CC8">
      <w:pPr>
        <w:pStyle w:val="ListParagraph"/>
        <w:ind w:left="426"/>
        <w:rPr>
          <w:rFonts w:cs="Arial"/>
        </w:rPr>
      </w:pPr>
      <w:r w:rsidRPr="006916CB">
        <w:rPr>
          <w:rFonts w:cs="Arial"/>
        </w:rPr>
        <w:t>The budget for the year ending 30</w:t>
      </w:r>
      <w:r w:rsidRPr="006916CB">
        <w:rPr>
          <w:rFonts w:cs="Arial"/>
          <w:vertAlign w:val="superscript"/>
        </w:rPr>
        <w:t>th</w:t>
      </w:r>
      <w:r w:rsidRPr="006916CB">
        <w:rPr>
          <w:rFonts w:cs="Arial"/>
        </w:rPr>
        <w:t xml:space="preserve"> September 2016 was submitted in June 2015 and we should receive the funding for the year ended 30 September 2016 shortly.</w:t>
      </w:r>
    </w:p>
    <w:p w:rsidR="0083048A" w:rsidRPr="0083048A" w:rsidRDefault="0083048A" w:rsidP="00BF0CC8">
      <w:pPr>
        <w:pStyle w:val="ListParagraph"/>
        <w:ind w:left="426"/>
        <w:rPr>
          <w:rFonts w:cs="Arial"/>
        </w:rPr>
      </w:pPr>
    </w:p>
    <w:p w:rsidR="0083048A" w:rsidRPr="0083048A" w:rsidRDefault="006916CB" w:rsidP="00BF0CC8">
      <w:pPr>
        <w:pStyle w:val="ListParagraph"/>
        <w:ind w:left="426"/>
        <w:rPr>
          <w:rFonts w:cs="Arial"/>
          <w:b/>
          <w:u w:val="single"/>
        </w:rPr>
      </w:pPr>
      <w:r w:rsidRPr="006916CB">
        <w:rPr>
          <w:rFonts w:cs="Arial"/>
          <w:b/>
          <w:u w:val="single"/>
        </w:rPr>
        <w:t>Year-end returns</w:t>
      </w:r>
    </w:p>
    <w:p w:rsidR="0083048A" w:rsidRPr="0083048A" w:rsidRDefault="0083048A" w:rsidP="00BF0CC8">
      <w:pPr>
        <w:pStyle w:val="ListParagraph"/>
        <w:ind w:left="426"/>
        <w:rPr>
          <w:rFonts w:cs="Arial"/>
        </w:rPr>
      </w:pPr>
    </w:p>
    <w:p w:rsidR="0083048A" w:rsidRPr="0083048A" w:rsidRDefault="006916CB" w:rsidP="00BF0CC8">
      <w:pPr>
        <w:pStyle w:val="ListParagraph"/>
        <w:ind w:left="426"/>
        <w:rPr>
          <w:rFonts w:cs="Arial"/>
        </w:rPr>
      </w:pPr>
      <w:r w:rsidRPr="006916CB">
        <w:rPr>
          <w:rFonts w:cs="Arial"/>
        </w:rPr>
        <w:t>The accounts are currently being independently checked by an external examiner, Richard Hill, Manager at Grant Thornton UK LLP and once checked they will be submitted to the Oxon Area group for onward submission to the Ramblers.</w:t>
      </w:r>
    </w:p>
    <w:p w:rsidR="0083048A" w:rsidRPr="0083048A" w:rsidRDefault="0083048A" w:rsidP="00BF0CC8">
      <w:pPr>
        <w:pStyle w:val="ListParagraph"/>
        <w:ind w:left="426"/>
        <w:rPr>
          <w:rFonts w:cs="Arial"/>
        </w:rPr>
      </w:pPr>
    </w:p>
    <w:p w:rsidR="0083048A" w:rsidRPr="0083048A" w:rsidRDefault="006916CB" w:rsidP="00BF0CC8">
      <w:pPr>
        <w:pStyle w:val="ListParagraph"/>
        <w:ind w:left="426"/>
        <w:rPr>
          <w:rFonts w:cs="Arial"/>
        </w:rPr>
      </w:pPr>
      <w:r w:rsidRPr="006916CB">
        <w:rPr>
          <w:rFonts w:cs="Arial"/>
        </w:rPr>
        <w:t>We are looking forward to another successful year of walking in 2015!</w:t>
      </w:r>
    </w:p>
    <w:p w:rsidR="0083048A" w:rsidRPr="0083048A" w:rsidRDefault="0083048A" w:rsidP="00BF0CC8">
      <w:pPr>
        <w:pStyle w:val="ListParagraph"/>
        <w:ind w:left="426"/>
        <w:rPr>
          <w:rFonts w:cs="Arial"/>
        </w:rPr>
      </w:pPr>
    </w:p>
    <w:p w:rsidR="006961CD" w:rsidRPr="006961CD" w:rsidRDefault="006961CD" w:rsidP="006961CD">
      <w:pPr>
        <w:pStyle w:val="ListParagraph"/>
        <w:spacing w:after="0"/>
        <w:ind w:left="1440"/>
        <w:rPr>
          <w:rFonts w:ascii="Calibri" w:hAnsi="Calibri"/>
        </w:rPr>
      </w:pPr>
    </w:p>
    <w:p w:rsidR="00813F2F" w:rsidRPr="0028549C" w:rsidRDefault="00813F2F" w:rsidP="00BF0CC8">
      <w:pPr>
        <w:pStyle w:val="ListParagraph"/>
        <w:numPr>
          <w:ilvl w:val="1"/>
          <w:numId w:val="1"/>
        </w:numPr>
        <w:spacing w:after="0"/>
        <w:ind w:left="426" w:hanging="426"/>
        <w:rPr>
          <w:rFonts w:ascii="Calibri" w:hAnsi="Calibri"/>
          <w:b/>
        </w:rPr>
      </w:pPr>
      <w:r w:rsidRPr="0028549C">
        <w:rPr>
          <w:rFonts w:ascii="Calibri" w:hAnsi="Calibri"/>
          <w:b/>
        </w:rPr>
        <w:t>Area Rep (Polly Campbell)</w:t>
      </w:r>
    </w:p>
    <w:p w:rsidR="0028549C" w:rsidRDefault="0028549C" w:rsidP="006961CD">
      <w:pPr>
        <w:pStyle w:val="ListParagraph"/>
        <w:spacing w:after="0" w:line="240" w:lineRule="auto"/>
        <w:rPr>
          <w:rFonts w:ascii="Calibri" w:eastAsia="Times New Roman" w:hAnsi="Calibri" w:cs="Times New Roman"/>
          <w:lang w:eastAsia="en-GB"/>
        </w:rPr>
      </w:pPr>
    </w:p>
    <w:p w:rsidR="00813F2F" w:rsidRPr="006961CD" w:rsidRDefault="00813F2F" w:rsidP="00BF0CC8">
      <w:pPr>
        <w:pStyle w:val="ListParagraph"/>
        <w:spacing w:after="0" w:line="240" w:lineRule="auto"/>
        <w:ind w:left="426"/>
        <w:rPr>
          <w:rFonts w:ascii="Calibri" w:eastAsia="Times New Roman" w:hAnsi="Calibri" w:cs="Times New Roman"/>
          <w:lang w:eastAsia="en-GB"/>
        </w:rPr>
      </w:pPr>
      <w:r w:rsidRPr="006961CD">
        <w:rPr>
          <w:rFonts w:ascii="Calibri" w:eastAsia="Times New Roman" w:hAnsi="Calibri" w:cs="Times New Roman"/>
          <w:lang w:eastAsia="en-GB"/>
        </w:rPr>
        <w:t>There is still time to contribute to the big path watch - can anyone who has completed any squares let me know. Can people make sure to register that they're ramblers when they log on.</w:t>
      </w:r>
    </w:p>
    <w:p w:rsidR="00813F2F" w:rsidRPr="006961CD" w:rsidRDefault="00813F2F" w:rsidP="00BF0CC8">
      <w:pPr>
        <w:pStyle w:val="ListParagraph"/>
        <w:spacing w:after="0" w:line="240" w:lineRule="auto"/>
        <w:ind w:left="709"/>
        <w:rPr>
          <w:rFonts w:ascii="Calibri" w:eastAsia="Times New Roman" w:hAnsi="Calibri" w:cs="Times New Roman"/>
          <w:lang w:eastAsia="en-GB"/>
        </w:rPr>
      </w:pPr>
    </w:p>
    <w:p w:rsidR="00813F2F" w:rsidRPr="006961CD" w:rsidRDefault="00813F2F" w:rsidP="00BF0CC8">
      <w:pPr>
        <w:pStyle w:val="ListParagraph"/>
        <w:spacing w:after="0" w:line="240" w:lineRule="auto"/>
        <w:ind w:left="426"/>
        <w:rPr>
          <w:rFonts w:ascii="Calibri" w:eastAsia="Times New Roman" w:hAnsi="Calibri" w:cs="Times New Roman"/>
          <w:lang w:eastAsia="en-GB"/>
        </w:rPr>
      </w:pPr>
      <w:r w:rsidRPr="006961CD">
        <w:rPr>
          <w:rFonts w:ascii="Calibri" w:eastAsia="Times New Roman" w:hAnsi="Calibri" w:cs="Times New Roman"/>
          <w:lang w:eastAsia="en-GB"/>
        </w:rPr>
        <w:t>NEWS AND EVENTS FROM OXFORDSHIRE AREA</w:t>
      </w:r>
      <w:proofErr w:type="gramStart"/>
      <w:r w:rsidRPr="006961CD">
        <w:rPr>
          <w:rFonts w:ascii="Calibri" w:eastAsia="Times New Roman" w:hAnsi="Calibri" w:cs="Times New Roman"/>
          <w:lang w:eastAsia="en-GB"/>
        </w:rPr>
        <w:t>:</w:t>
      </w:r>
      <w:proofErr w:type="gramEnd"/>
      <w:r w:rsidRPr="006961CD">
        <w:rPr>
          <w:rFonts w:ascii="Calibri" w:eastAsia="Times New Roman" w:hAnsi="Calibri" w:cs="Times New Roman"/>
          <w:lang w:eastAsia="en-GB"/>
        </w:rPr>
        <w:br/>
      </w:r>
      <w:r w:rsidRPr="006961CD">
        <w:rPr>
          <w:rFonts w:ascii="Calibri" w:eastAsia="Times New Roman" w:hAnsi="Calibri" w:cs="Times New Roman"/>
          <w:lang w:eastAsia="en-GB"/>
        </w:rPr>
        <w:br/>
        <w:t>Please send any submissions / expressions of interest to me in a private message.</w:t>
      </w:r>
      <w:r w:rsidRPr="006961CD">
        <w:rPr>
          <w:rFonts w:ascii="Calibri" w:eastAsia="Times New Roman" w:hAnsi="Calibri" w:cs="Times New Roman"/>
          <w:lang w:eastAsia="en-GB"/>
        </w:rPr>
        <w:br/>
      </w:r>
      <w:r w:rsidRPr="006961CD">
        <w:rPr>
          <w:rFonts w:ascii="Calibri" w:eastAsia="Times New Roman" w:hAnsi="Calibri" w:cs="Times New Roman"/>
          <w:lang w:eastAsia="en-GB"/>
        </w:rPr>
        <w:br/>
        <w:t>1. AREA AGM: will be 23rd January 2016.</w:t>
      </w:r>
      <w:r w:rsidRPr="006961CD">
        <w:rPr>
          <w:rFonts w:ascii="Calibri" w:eastAsia="Times New Roman" w:hAnsi="Calibri" w:cs="Times New Roman"/>
          <w:lang w:eastAsia="en-GB"/>
        </w:rPr>
        <w:br/>
      </w:r>
      <w:r w:rsidRPr="006961CD">
        <w:rPr>
          <w:rFonts w:ascii="Calibri" w:eastAsia="Times New Roman" w:hAnsi="Calibri" w:cs="Times New Roman"/>
          <w:lang w:eastAsia="en-GB"/>
        </w:rPr>
        <w:br/>
        <w:t>2. PHOTOS TO BE PRESENTED AT AREA AGM</w:t>
      </w:r>
      <w:r w:rsidRPr="006961CD">
        <w:rPr>
          <w:rFonts w:ascii="Calibri" w:eastAsia="Times New Roman" w:hAnsi="Calibri" w:cs="Times New Roman"/>
          <w:lang w:eastAsia="en-GB"/>
        </w:rPr>
        <w:br/>
      </w:r>
      <w:proofErr w:type="gramStart"/>
      <w:r w:rsidRPr="006961CD">
        <w:rPr>
          <w:rFonts w:ascii="Calibri" w:eastAsia="Times New Roman" w:hAnsi="Calibri" w:cs="Times New Roman"/>
          <w:lang w:eastAsia="en-GB"/>
        </w:rPr>
        <w:t>We're</w:t>
      </w:r>
      <w:proofErr w:type="gramEnd"/>
      <w:r w:rsidRPr="006961CD">
        <w:rPr>
          <w:rFonts w:ascii="Calibri" w:eastAsia="Times New Roman" w:hAnsi="Calibri" w:cs="Times New Roman"/>
          <w:lang w:eastAsia="en-GB"/>
        </w:rPr>
        <w:t xml:space="preserve"> looking for the best photos of events over the previous year. </w:t>
      </w:r>
      <w:r w:rsidRPr="006961CD">
        <w:rPr>
          <w:rFonts w:ascii="Calibri" w:eastAsia="Times New Roman" w:hAnsi="Calibri" w:cs="Times New Roman"/>
          <w:lang w:eastAsia="en-GB"/>
        </w:rPr>
        <w:br/>
        <w:t xml:space="preserve">Please submit your favourite of YOUR OWN photos from Ramblers events during 2015 by the end of October - MAXIMUM 3 PHOTOS PER PERSON </w:t>
      </w:r>
      <w:r w:rsidRPr="006961CD">
        <w:rPr>
          <w:rFonts w:ascii="Calibri" w:eastAsia="Times New Roman" w:hAnsi="Calibri" w:cs="Times New Roman"/>
          <w:lang w:eastAsia="en-GB"/>
        </w:rPr>
        <w:br/>
        <w:t>I will then create an album and you can all vote for your favourites by liking.</w:t>
      </w:r>
      <w:r w:rsidRPr="006961CD">
        <w:rPr>
          <w:rFonts w:ascii="Calibri" w:eastAsia="Times New Roman" w:hAnsi="Calibri" w:cs="Times New Roman"/>
          <w:lang w:eastAsia="en-GB"/>
        </w:rPr>
        <w:br/>
      </w:r>
      <w:r w:rsidRPr="006961CD">
        <w:rPr>
          <w:rFonts w:ascii="Calibri" w:eastAsia="Times New Roman" w:hAnsi="Calibri" w:cs="Times New Roman"/>
          <w:lang w:eastAsia="en-GB"/>
        </w:rPr>
        <w:br/>
        <w:t>3. FIRST AID COURSE</w:t>
      </w:r>
      <w:r w:rsidRPr="006961CD">
        <w:rPr>
          <w:rFonts w:ascii="Calibri" w:eastAsia="Times New Roman" w:hAnsi="Calibri" w:cs="Times New Roman"/>
          <w:lang w:eastAsia="en-GB"/>
        </w:rPr>
        <w:br/>
        <w:t xml:space="preserve">Free places on 1 day introductory course run by the Red Cross. </w:t>
      </w:r>
      <w:r w:rsidRPr="006961CD">
        <w:rPr>
          <w:rFonts w:ascii="Calibri" w:eastAsia="Times New Roman" w:hAnsi="Calibri" w:cs="Times New Roman"/>
          <w:lang w:eastAsia="en-GB"/>
        </w:rPr>
        <w:br/>
        <w:t>Date: 13th February Place: Abingdon Red Cross (next to McDonalds)</w:t>
      </w:r>
      <w:r w:rsidRPr="006961CD">
        <w:rPr>
          <w:rFonts w:ascii="Calibri" w:eastAsia="Times New Roman" w:hAnsi="Calibri" w:cs="Times New Roman"/>
          <w:lang w:eastAsia="en-GB"/>
        </w:rPr>
        <w:br/>
        <w:t>You must be a member, so please also provide your Membership Number places will be allocated on a first come, first served basis.</w:t>
      </w:r>
      <w:r w:rsidRPr="006961CD">
        <w:rPr>
          <w:rFonts w:ascii="Calibri" w:eastAsia="Times New Roman" w:hAnsi="Calibri" w:cs="Times New Roman"/>
          <w:lang w:eastAsia="en-GB"/>
        </w:rPr>
        <w:br/>
      </w:r>
      <w:r w:rsidRPr="006961CD">
        <w:rPr>
          <w:rFonts w:ascii="Calibri" w:eastAsia="Times New Roman" w:hAnsi="Calibri" w:cs="Times New Roman"/>
          <w:lang w:eastAsia="en-GB"/>
        </w:rPr>
        <w:br/>
        <w:t>4. OPEN POSITIONS / WAYS TO GET INVOLVED WITH AREA</w:t>
      </w:r>
      <w:r w:rsidRPr="006961CD">
        <w:rPr>
          <w:rFonts w:ascii="Calibri" w:eastAsia="Times New Roman" w:hAnsi="Calibri" w:cs="Times New Roman"/>
          <w:lang w:eastAsia="en-GB"/>
        </w:rPr>
        <w:br/>
      </w:r>
      <w:r w:rsidRPr="006961CD">
        <w:rPr>
          <w:rFonts w:ascii="Calibri" w:eastAsia="Times New Roman" w:hAnsi="Calibri" w:cs="Times New Roman"/>
          <w:lang w:eastAsia="en-GB"/>
        </w:rPr>
        <w:lastRenderedPageBreak/>
        <w:t xml:space="preserve">I. Treasurer - a committee position for 12 months from January. </w:t>
      </w:r>
      <w:r w:rsidRPr="006961CD">
        <w:rPr>
          <w:rFonts w:ascii="Calibri" w:eastAsia="Times New Roman" w:hAnsi="Calibri" w:cs="Times New Roman"/>
          <w:lang w:eastAsia="en-GB"/>
        </w:rPr>
        <w:br/>
        <w:t>II. Someone to examine this year's accounts - A once off request to be done in November/ December.</w:t>
      </w:r>
      <w:r w:rsidRPr="006961CD">
        <w:rPr>
          <w:rFonts w:ascii="Calibri" w:eastAsia="Times New Roman" w:hAnsi="Calibri" w:cs="Times New Roman"/>
          <w:lang w:eastAsia="en-GB"/>
        </w:rPr>
        <w:br/>
        <w:t>III. Area editor for SE Walker - someone to encourage submissions, collect these together and send on to the magazine editor 4 times a year.</w:t>
      </w:r>
      <w:r w:rsidRPr="006961CD">
        <w:rPr>
          <w:rFonts w:ascii="Calibri" w:eastAsia="Times New Roman" w:hAnsi="Calibri" w:cs="Times New Roman"/>
          <w:lang w:eastAsia="en-GB"/>
        </w:rPr>
        <w:br/>
        <w:t>IV. Someone to support with the Website - this would just be to support the co-ordinator ad hoc and sometimes to keep it ticking over whilst he is on holiday.</w:t>
      </w:r>
      <w:r w:rsidRPr="006961CD">
        <w:rPr>
          <w:rFonts w:ascii="Calibri" w:eastAsia="Times New Roman" w:hAnsi="Calibri" w:cs="Times New Roman"/>
          <w:lang w:eastAsia="en-GB"/>
        </w:rPr>
        <w:br/>
      </w:r>
      <w:r w:rsidRPr="006961CD">
        <w:rPr>
          <w:rFonts w:ascii="Calibri" w:eastAsia="Times New Roman" w:hAnsi="Calibri" w:cs="Times New Roman"/>
          <w:lang w:eastAsia="en-GB"/>
        </w:rPr>
        <w:br/>
        <w:t>5. NEW CHAIRMAN - SIR MUIR GRAY</w:t>
      </w:r>
      <w:r w:rsidRPr="006961CD">
        <w:rPr>
          <w:rFonts w:ascii="Calibri" w:eastAsia="Times New Roman" w:hAnsi="Calibri" w:cs="Times New Roman"/>
          <w:lang w:eastAsia="en-GB"/>
        </w:rPr>
        <w:br/>
        <w:t xml:space="preserve">Sir Muir is leading Public Health consultant and a longstanding advocate of walking for health. </w:t>
      </w:r>
      <w:r w:rsidRPr="006961CD">
        <w:rPr>
          <w:rFonts w:ascii="Calibri" w:eastAsia="Times New Roman" w:hAnsi="Calibri" w:cs="Times New Roman"/>
          <w:lang w:eastAsia="en-GB"/>
        </w:rPr>
        <w:br/>
        <w:t xml:space="preserve">Proposed by the Area Committee, and endorsed by the Ramblers' CEO Benedict Southworth and Board of Trustees Chair Des </w:t>
      </w:r>
      <w:proofErr w:type="spellStart"/>
      <w:r w:rsidRPr="006961CD">
        <w:rPr>
          <w:rFonts w:ascii="Calibri" w:eastAsia="Times New Roman" w:hAnsi="Calibri" w:cs="Times New Roman"/>
          <w:lang w:eastAsia="en-GB"/>
        </w:rPr>
        <w:t>Garrahan</w:t>
      </w:r>
      <w:proofErr w:type="spellEnd"/>
      <w:r w:rsidRPr="006961CD">
        <w:rPr>
          <w:rFonts w:ascii="Calibri" w:eastAsia="Times New Roman" w:hAnsi="Calibri" w:cs="Times New Roman"/>
          <w:lang w:eastAsia="en-GB"/>
        </w:rPr>
        <w:t xml:space="preserve">, to be elected at the Area AGM - if you have an opinion either way come along and vote. </w:t>
      </w:r>
      <w:r w:rsidRPr="006961CD">
        <w:rPr>
          <w:rFonts w:ascii="Calibri" w:eastAsia="Times New Roman" w:hAnsi="Calibri" w:cs="Times New Roman"/>
          <w:lang w:eastAsia="en-GB"/>
        </w:rPr>
        <w:br/>
        <w:t>Sir Muir and Des and</w:t>
      </w:r>
      <w:proofErr w:type="gramStart"/>
      <w:r w:rsidRPr="006961CD">
        <w:rPr>
          <w:rFonts w:ascii="Calibri" w:eastAsia="Times New Roman" w:hAnsi="Calibri" w:cs="Times New Roman"/>
          <w:lang w:eastAsia="en-GB"/>
        </w:rPr>
        <w:t>  will</w:t>
      </w:r>
      <w:proofErr w:type="gramEnd"/>
      <w:r w:rsidRPr="006961CD">
        <w:rPr>
          <w:rFonts w:ascii="Calibri" w:eastAsia="Times New Roman" w:hAnsi="Calibri" w:cs="Times New Roman"/>
          <w:lang w:eastAsia="en-GB"/>
        </w:rPr>
        <w:t xml:space="preserve"> be speaking.</w:t>
      </w:r>
      <w:r w:rsidRPr="006961CD">
        <w:rPr>
          <w:rFonts w:ascii="Calibri" w:eastAsia="Times New Roman" w:hAnsi="Calibri" w:cs="Times New Roman"/>
          <w:lang w:eastAsia="en-GB"/>
        </w:rPr>
        <w:br/>
      </w:r>
      <w:r w:rsidRPr="006961CD">
        <w:rPr>
          <w:rFonts w:ascii="Calibri" w:eastAsia="Times New Roman" w:hAnsi="Calibri" w:cs="Times New Roman"/>
          <w:lang w:eastAsia="en-GB"/>
        </w:rPr>
        <w:br/>
        <w:t>6. Christmas cards and other merchandise, including a fetching "technical" t-shirt are available on the Ramblers website - take a look for present ideas.</w:t>
      </w:r>
    </w:p>
    <w:p w:rsidR="00813F2F" w:rsidRPr="006961CD" w:rsidRDefault="00813F2F" w:rsidP="006961CD">
      <w:pPr>
        <w:pStyle w:val="ListParagraph"/>
        <w:spacing w:after="0" w:line="240" w:lineRule="auto"/>
        <w:rPr>
          <w:rFonts w:ascii="Calibri" w:eastAsia="Times New Roman" w:hAnsi="Calibri" w:cs="Times New Roman"/>
          <w:lang w:eastAsia="en-GB"/>
        </w:rPr>
      </w:pPr>
    </w:p>
    <w:p w:rsidR="00813F2F" w:rsidRPr="006961CD" w:rsidRDefault="00813F2F" w:rsidP="006961CD">
      <w:pPr>
        <w:pStyle w:val="ListParagraph"/>
        <w:spacing w:after="0" w:line="240" w:lineRule="auto"/>
        <w:rPr>
          <w:rFonts w:ascii="Calibri" w:eastAsia="Times New Roman" w:hAnsi="Calibri" w:cs="Times New Roman"/>
          <w:lang w:eastAsia="en-GB"/>
        </w:rPr>
      </w:pPr>
    </w:p>
    <w:p w:rsidR="00813F2F" w:rsidRPr="006961CD" w:rsidRDefault="00813F2F" w:rsidP="006961CD">
      <w:pPr>
        <w:pStyle w:val="ListParagraph"/>
        <w:spacing w:after="0" w:line="240" w:lineRule="auto"/>
        <w:rPr>
          <w:rFonts w:ascii="Calibri" w:eastAsia="Times New Roman" w:hAnsi="Calibri" w:cs="Times New Roman"/>
          <w:lang w:eastAsia="en-GB"/>
        </w:rPr>
      </w:pPr>
    </w:p>
    <w:p w:rsidR="00813F2F" w:rsidRPr="0028549C" w:rsidRDefault="00813F2F" w:rsidP="00BF0CC8">
      <w:pPr>
        <w:pStyle w:val="ListParagraph"/>
        <w:numPr>
          <w:ilvl w:val="1"/>
          <w:numId w:val="1"/>
        </w:numPr>
        <w:spacing w:after="0"/>
        <w:ind w:left="426"/>
        <w:rPr>
          <w:rFonts w:ascii="Calibri" w:hAnsi="Calibri"/>
          <w:b/>
        </w:rPr>
      </w:pPr>
      <w:r w:rsidRPr="0028549C">
        <w:rPr>
          <w:rFonts w:ascii="Calibri" w:hAnsi="Calibri"/>
          <w:b/>
        </w:rPr>
        <w:t>Membership (Luke Price)</w:t>
      </w:r>
    </w:p>
    <w:p w:rsidR="0028549C" w:rsidRPr="0028549C" w:rsidRDefault="0028549C" w:rsidP="0028549C">
      <w:pPr>
        <w:spacing w:after="0"/>
        <w:ind w:left="720"/>
        <w:rPr>
          <w:rFonts w:ascii="Calibri" w:hAnsi="Calibri"/>
        </w:rPr>
      </w:pPr>
    </w:p>
    <w:p w:rsidR="00813F2F" w:rsidRPr="006961CD" w:rsidRDefault="00813F2F" w:rsidP="00BF0CC8">
      <w:pPr>
        <w:pStyle w:val="ListParagraph"/>
        <w:spacing w:after="0" w:line="240" w:lineRule="auto"/>
        <w:ind w:left="426"/>
        <w:rPr>
          <w:rFonts w:ascii="Calibri" w:eastAsia="Times New Roman" w:hAnsi="Calibri" w:cs="Times New Roman"/>
          <w:lang w:eastAsia="en-GB"/>
        </w:rPr>
      </w:pPr>
      <w:r w:rsidRPr="006961CD">
        <w:rPr>
          <w:rFonts w:ascii="Calibri" w:eastAsia="Times New Roman" w:hAnsi="Calibri" w:cs="Times New Roman"/>
          <w:lang w:eastAsia="en-GB"/>
        </w:rPr>
        <w:t>I took over from Gordon Bissell early in 2015, but only started receiving reports in April – so not all data was available to me before that – some is taken from Gordon’s report last year. With Rob’s help we tidied up some loose ends about renewals, dealing with enquiries and new members, and where membership reports are sent to the group.</w:t>
      </w:r>
    </w:p>
    <w:p w:rsidR="00813F2F" w:rsidRPr="006961CD" w:rsidRDefault="00813F2F" w:rsidP="00BF0CC8">
      <w:pPr>
        <w:pStyle w:val="ListParagraph"/>
        <w:spacing w:after="0" w:line="240" w:lineRule="auto"/>
        <w:ind w:left="426"/>
        <w:rPr>
          <w:rFonts w:ascii="Calibri" w:eastAsia="Times New Roman" w:hAnsi="Calibri" w:cs="Times New Roman"/>
          <w:lang w:eastAsia="en-GB"/>
        </w:rPr>
      </w:pPr>
      <w:r w:rsidRPr="006961CD">
        <w:rPr>
          <w:rFonts w:ascii="Calibri" w:eastAsia="Times New Roman" w:hAnsi="Calibri" w:cs="Times New Roman"/>
          <w:lang w:eastAsia="en-GB"/>
        </w:rPr>
        <w:t>However, the Ramblers' database can still be a bit variable as Gordon noted: "pending renewals can cause people to disappear and reappear from month to month, and occasionally they clean up entries for members that have long left the group."</w:t>
      </w:r>
    </w:p>
    <w:p w:rsidR="00813F2F" w:rsidRPr="006961CD" w:rsidRDefault="00BF0CC8" w:rsidP="00BF0CC8">
      <w:pPr>
        <w:pStyle w:val="ListParagraph"/>
        <w:spacing w:after="0" w:line="240" w:lineRule="auto"/>
        <w:ind w:left="426" w:firstLine="360"/>
        <w:rPr>
          <w:rFonts w:ascii="Calibri" w:eastAsia="Times New Roman" w:hAnsi="Calibri" w:cs="Times New Roman"/>
          <w:lang w:eastAsia="en-GB"/>
        </w:rPr>
      </w:pPr>
      <w:r>
        <w:rPr>
          <w:rFonts w:ascii="Calibri" w:eastAsia="Times New Roman" w:hAnsi="Calibri" w:cs="Times New Roman"/>
          <w:lang w:eastAsia="en-GB"/>
        </w:rPr>
        <w:t xml:space="preserve">Recent membership numbers: 95 at </w:t>
      </w:r>
      <w:r w:rsidR="00813F2F" w:rsidRPr="006961CD">
        <w:rPr>
          <w:rFonts w:ascii="Calibri" w:eastAsia="Times New Roman" w:hAnsi="Calibri" w:cs="Times New Roman"/>
          <w:lang w:eastAsia="en-GB"/>
        </w:rPr>
        <w:t>Nov-2015, 98</w:t>
      </w:r>
      <w:r>
        <w:rPr>
          <w:rFonts w:ascii="Calibri" w:eastAsia="Times New Roman" w:hAnsi="Calibri" w:cs="Times New Roman"/>
          <w:lang w:eastAsia="en-GB"/>
        </w:rPr>
        <w:t xml:space="preserve"> at </w:t>
      </w:r>
      <w:r w:rsidR="00813F2F" w:rsidRPr="006961CD">
        <w:rPr>
          <w:rFonts w:ascii="Calibri" w:eastAsia="Times New Roman" w:hAnsi="Calibri" w:cs="Times New Roman"/>
          <w:lang w:eastAsia="en-GB"/>
        </w:rPr>
        <w:t>Nov-2014, 87</w:t>
      </w:r>
      <w:r>
        <w:rPr>
          <w:rFonts w:ascii="Calibri" w:eastAsia="Times New Roman" w:hAnsi="Calibri" w:cs="Times New Roman"/>
          <w:lang w:eastAsia="en-GB"/>
        </w:rPr>
        <w:t xml:space="preserve"> at </w:t>
      </w:r>
      <w:r w:rsidR="00813F2F" w:rsidRPr="006961CD">
        <w:rPr>
          <w:rFonts w:ascii="Calibri" w:eastAsia="Times New Roman" w:hAnsi="Calibri" w:cs="Times New Roman"/>
          <w:lang w:eastAsia="en-GB"/>
        </w:rPr>
        <w:t>Jan-2014</w:t>
      </w:r>
    </w:p>
    <w:p w:rsidR="00813F2F" w:rsidRPr="006961CD" w:rsidRDefault="00813F2F" w:rsidP="00BF0CC8">
      <w:pPr>
        <w:pStyle w:val="ListParagraph"/>
        <w:spacing w:after="0" w:line="240" w:lineRule="auto"/>
        <w:ind w:left="426" w:firstLine="360"/>
        <w:rPr>
          <w:rFonts w:ascii="Calibri" w:eastAsia="Times New Roman" w:hAnsi="Calibri" w:cs="Times New Roman"/>
          <w:lang w:eastAsia="en-GB"/>
        </w:rPr>
      </w:pPr>
      <w:r w:rsidRPr="006961CD">
        <w:rPr>
          <w:rFonts w:ascii="Calibri" w:eastAsia="Times New Roman" w:hAnsi="Calibri" w:cs="Times New Roman"/>
          <w:lang w:eastAsia="en-GB"/>
        </w:rPr>
        <w:t>New member numbers: 19 in 2015 to date, 25 in 2014, 23 in 2013.</w:t>
      </w:r>
    </w:p>
    <w:p w:rsidR="00813F2F" w:rsidRPr="006961CD" w:rsidRDefault="00813F2F" w:rsidP="00BF0CC8">
      <w:pPr>
        <w:pStyle w:val="ListParagraph"/>
        <w:spacing w:after="0" w:line="240" w:lineRule="auto"/>
        <w:ind w:left="426"/>
        <w:rPr>
          <w:rFonts w:ascii="Calibri" w:eastAsia="Times New Roman" w:hAnsi="Calibri" w:cs="Times New Roman"/>
          <w:lang w:eastAsia="en-GB"/>
        </w:rPr>
      </w:pPr>
      <w:r w:rsidRPr="006961CD">
        <w:rPr>
          <w:rFonts w:ascii="Calibri" w:eastAsia="Times New Roman" w:hAnsi="Calibri" w:cs="Times New Roman"/>
          <w:lang w:eastAsia="en-GB"/>
        </w:rPr>
        <w:t xml:space="preserve">We should be aiming at conversion of these good results to longer-term members as much as possible. There are some cycles in the past data for membership by joining years: </w:t>
      </w:r>
    </w:p>
    <w:p w:rsidR="00813F2F" w:rsidRDefault="00813F2F" w:rsidP="00BF0CC8">
      <w:pPr>
        <w:pStyle w:val="ListParagraph"/>
        <w:spacing w:after="0" w:line="240" w:lineRule="auto"/>
        <w:ind w:left="426"/>
        <w:rPr>
          <w:rFonts w:ascii="Calibri" w:eastAsia="Times New Roman" w:hAnsi="Calibri" w:cs="Times New Roman"/>
          <w:lang w:eastAsia="en-GB"/>
        </w:rPr>
      </w:pPr>
      <w:r w:rsidRPr="006961CD">
        <w:rPr>
          <w:rFonts w:ascii="Calibri" w:eastAsia="Times New Roman" w:hAnsi="Calibri" w:cs="Times New Roman"/>
          <w:lang w:eastAsia="en-GB"/>
        </w:rPr>
        <w:t>19 from 2015, 21 from 2014, 13 from 2013, 7 from 2012, 6 from 2011, (plus 7 from 2007 and 8 from 2003).</w:t>
      </w:r>
    </w:p>
    <w:p w:rsidR="0028549C" w:rsidRDefault="0028549C" w:rsidP="0028549C">
      <w:pPr>
        <w:pStyle w:val="ListParagraph"/>
        <w:spacing w:after="0" w:line="240" w:lineRule="auto"/>
        <w:ind w:left="1080"/>
        <w:rPr>
          <w:rFonts w:ascii="Calibri" w:eastAsia="Times New Roman" w:hAnsi="Calibri" w:cs="Times New Roman"/>
          <w:lang w:eastAsia="en-GB"/>
        </w:rPr>
      </w:pPr>
    </w:p>
    <w:p w:rsidR="0028549C" w:rsidRPr="006961CD" w:rsidRDefault="0028549C" w:rsidP="0028549C">
      <w:pPr>
        <w:pStyle w:val="ListParagraph"/>
        <w:spacing w:after="0" w:line="240" w:lineRule="auto"/>
        <w:ind w:left="1080"/>
        <w:rPr>
          <w:rFonts w:ascii="Calibri" w:eastAsia="Times New Roman" w:hAnsi="Calibri" w:cs="Times New Roman"/>
          <w:lang w:eastAsia="en-GB"/>
        </w:rPr>
      </w:pPr>
    </w:p>
    <w:p w:rsidR="00813F2F" w:rsidRPr="0028549C" w:rsidRDefault="00813F2F" w:rsidP="00BF0CC8">
      <w:pPr>
        <w:pStyle w:val="ListParagraph"/>
        <w:numPr>
          <w:ilvl w:val="1"/>
          <w:numId w:val="1"/>
        </w:numPr>
        <w:tabs>
          <w:tab w:val="left" w:pos="426"/>
        </w:tabs>
        <w:spacing w:after="0"/>
        <w:ind w:left="426"/>
        <w:rPr>
          <w:rFonts w:ascii="Calibri" w:hAnsi="Calibri"/>
          <w:b/>
        </w:rPr>
      </w:pPr>
      <w:r w:rsidRPr="0028549C">
        <w:rPr>
          <w:rFonts w:ascii="Calibri" w:hAnsi="Calibri"/>
          <w:b/>
        </w:rPr>
        <w:t>Walks Programme (Andrew Perkins)</w:t>
      </w:r>
    </w:p>
    <w:p w:rsidR="00813F2F" w:rsidRPr="0028549C" w:rsidRDefault="00813F2F" w:rsidP="0028549C">
      <w:pPr>
        <w:spacing w:after="0"/>
        <w:rPr>
          <w:rFonts w:ascii="Calibri" w:hAnsi="Calibri"/>
        </w:rPr>
      </w:pPr>
    </w:p>
    <w:p w:rsidR="00813F2F" w:rsidRPr="0028549C" w:rsidRDefault="00813F2F" w:rsidP="00BF0CC8">
      <w:pPr>
        <w:pStyle w:val="ListParagraph"/>
        <w:tabs>
          <w:tab w:val="left" w:pos="426"/>
        </w:tabs>
        <w:spacing w:after="0"/>
        <w:ind w:left="426"/>
        <w:rPr>
          <w:rFonts w:ascii="Calibri" w:hAnsi="Calibri"/>
        </w:rPr>
      </w:pPr>
      <w:r w:rsidRPr="006961CD">
        <w:rPr>
          <w:rFonts w:ascii="Calibri" w:hAnsi="Calibri"/>
        </w:rPr>
        <w:t xml:space="preserve">We have walked this year in Oxon, Berks, Bucks, also in Gloucestershire, Wiltshire, Hampshire, Somerset, </w:t>
      </w:r>
      <w:proofErr w:type="gramStart"/>
      <w:r w:rsidRPr="006961CD">
        <w:rPr>
          <w:rFonts w:ascii="Calibri" w:hAnsi="Calibri"/>
        </w:rPr>
        <w:t>Warwickshire</w:t>
      </w:r>
      <w:proofErr w:type="gramEnd"/>
      <w:r w:rsidRPr="006961CD">
        <w:rPr>
          <w:rFonts w:ascii="Calibri" w:hAnsi="Calibri"/>
        </w:rPr>
        <w:t>.</w:t>
      </w:r>
    </w:p>
    <w:p w:rsidR="00813F2F" w:rsidRPr="0028549C" w:rsidRDefault="00813F2F" w:rsidP="00BF0CC8">
      <w:pPr>
        <w:pStyle w:val="ListParagraph"/>
        <w:tabs>
          <w:tab w:val="left" w:pos="426"/>
        </w:tabs>
        <w:spacing w:after="0"/>
        <w:ind w:left="426"/>
        <w:rPr>
          <w:rFonts w:ascii="Calibri" w:hAnsi="Calibri"/>
        </w:rPr>
      </w:pPr>
      <w:r w:rsidRPr="006961CD">
        <w:rPr>
          <w:rFonts w:ascii="Calibri" w:hAnsi="Calibri"/>
        </w:rPr>
        <w:t>We have had a couple of gaps at busy times of the year (December, August-Sept</w:t>
      </w:r>
      <w:proofErr w:type="gramStart"/>
      <w:r w:rsidRPr="006961CD">
        <w:rPr>
          <w:rFonts w:ascii="Calibri" w:hAnsi="Calibri"/>
        </w:rPr>
        <w:t>) ,</w:t>
      </w:r>
      <w:proofErr w:type="gramEnd"/>
      <w:r w:rsidRPr="006961CD">
        <w:rPr>
          <w:rFonts w:ascii="Calibri" w:hAnsi="Calibri"/>
        </w:rPr>
        <w:t xml:space="preserve"> to be expected. Thanks to regulars who have stepped in at other times / short notice to prevent more gaps. We currently have only one walk-free weekend between AGM and late January 2016, dates are now being offered for </w:t>
      </w:r>
      <w:r w:rsidR="00BF0CC8">
        <w:rPr>
          <w:rFonts w:ascii="Calibri" w:hAnsi="Calibri"/>
        </w:rPr>
        <w:t>walks through the first half of</w:t>
      </w:r>
      <w:r w:rsidRPr="006961CD">
        <w:rPr>
          <w:rFonts w:ascii="Calibri" w:hAnsi="Calibri"/>
        </w:rPr>
        <w:t xml:space="preserve"> 2016.</w:t>
      </w:r>
    </w:p>
    <w:p w:rsidR="00813F2F" w:rsidRPr="0028549C" w:rsidRDefault="00813F2F" w:rsidP="00BF0CC8">
      <w:pPr>
        <w:pStyle w:val="ListParagraph"/>
        <w:tabs>
          <w:tab w:val="left" w:pos="426"/>
        </w:tabs>
        <w:spacing w:after="0"/>
        <w:ind w:left="426"/>
        <w:rPr>
          <w:rFonts w:ascii="Calibri" w:hAnsi="Calibri"/>
        </w:rPr>
      </w:pPr>
      <w:r w:rsidRPr="006961CD">
        <w:rPr>
          <w:rFonts w:ascii="Calibri" w:hAnsi="Calibri"/>
        </w:rPr>
        <w:t xml:space="preserve">We have been developing a co-ordinated approach to encourage more walk leaders, as this is an essential component of our group's success and ensuring we continue to have a busy and varied programme. Inevitably whilst on the one hand we have a steady </w:t>
      </w:r>
      <w:r w:rsidR="00BF0CC8" w:rsidRPr="006961CD">
        <w:rPr>
          <w:rFonts w:ascii="Calibri" w:hAnsi="Calibri"/>
        </w:rPr>
        <w:t>stream</w:t>
      </w:r>
      <w:r w:rsidRPr="006961CD">
        <w:rPr>
          <w:rFonts w:ascii="Calibri" w:hAnsi="Calibri"/>
        </w:rPr>
        <w:t xml:space="preserve"> of new </w:t>
      </w:r>
      <w:r w:rsidRPr="006961CD">
        <w:rPr>
          <w:rFonts w:ascii="Calibri" w:hAnsi="Calibri"/>
        </w:rPr>
        <w:lastRenderedPageBreak/>
        <w:t>members, others also move away or become less active, and we have to manage the consequence of</w:t>
      </w:r>
      <w:r w:rsidR="0028549C">
        <w:rPr>
          <w:rFonts w:ascii="Calibri" w:hAnsi="Calibri"/>
        </w:rPr>
        <w:t xml:space="preserve"> this. Our strategy consists of</w:t>
      </w:r>
    </w:p>
    <w:p w:rsidR="00813F2F" w:rsidRPr="0028549C" w:rsidRDefault="0028549C" w:rsidP="00BF0CC8">
      <w:pPr>
        <w:pStyle w:val="ListParagraph"/>
        <w:spacing w:after="0"/>
        <w:ind w:left="426"/>
        <w:rPr>
          <w:rFonts w:ascii="Calibri" w:hAnsi="Calibri"/>
        </w:rPr>
      </w:pPr>
      <w:r>
        <w:rPr>
          <w:rFonts w:ascii="Calibri" w:hAnsi="Calibri"/>
        </w:rPr>
        <w:t xml:space="preserve">1. </w:t>
      </w:r>
      <w:r w:rsidR="00813F2F" w:rsidRPr="006961CD">
        <w:rPr>
          <w:rFonts w:ascii="Calibri" w:hAnsi="Calibri"/>
        </w:rPr>
        <w:t>Skills - A map-reading course was run in the autumn to enable those less familiar</w:t>
      </w:r>
      <w:r w:rsidR="00BF0CC8">
        <w:rPr>
          <w:rFonts w:ascii="Calibri" w:hAnsi="Calibri"/>
        </w:rPr>
        <w:t xml:space="preserve"> </w:t>
      </w:r>
      <w:r w:rsidR="00813F2F" w:rsidRPr="006961CD">
        <w:rPr>
          <w:rFonts w:ascii="Calibri" w:hAnsi="Calibri"/>
        </w:rPr>
        <w:t xml:space="preserve">/comfortable with OS maps to develop/practice their skills. The intention is to run this in future years as necessary. </w:t>
      </w:r>
    </w:p>
    <w:p w:rsidR="00813F2F" w:rsidRPr="0028549C" w:rsidRDefault="00813F2F" w:rsidP="00BF0CC8">
      <w:pPr>
        <w:pStyle w:val="ListParagraph"/>
        <w:spacing w:after="0"/>
        <w:ind w:left="426"/>
        <w:rPr>
          <w:rFonts w:ascii="Calibri" w:hAnsi="Calibri"/>
        </w:rPr>
      </w:pPr>
      <w:r w:rsidRPr="006961CD">
        <w:rPr>
          <w:rFonts w:ascii="Calibri" w:hAnsi="Calibri"/>
        </w:rPr>
        <w:t>2. Experience - The committee intend that after some walks the walk leader(s) will offer a discussion session with prospective walk leaders, to discuss the practicalities of what's involved. Also if any of those attending the map reading course</w:t>
      </w:r>
      <w:r w:rsidR="00BF0CC8">
        <w:rPr>
          <w:rFonts w:ascii="Calibri" w:hAnsi="Calibri"/>
        </w:rPr>
        <w:t xml:space="preserve"> </w:t>
      </w:r>
      <w:r w:rsidRPr="006961CD">
        <w:rPr>
          <w:rFonts w:ascii="Calibri" w:hAnsi="Calibri"/>
        </w:rPr>
        <w:t xml:space="preserve">want to co-lead a walk with a regular walk leader to practice without undue pressure, that can be </w:t>
      </w:r>
      <w:r w:rsidR="00BF0CC8" w:rsidRPr="006961CD">
        <w:rPr>
          <w:rFonts w:ascii="Calibri" w:hAnsi="Calibri"/>
        </w:rPr>
        <w:t>accommodated</w:t>
      </w:r>
      <w:r w:rsidRPr="006961CD">
        <w:rPr>
          <w:rFonts w:ascii="Calibri" w:hAnsi="Calibri"/>
        </w:rPr>
        <w:t>.</w:t>
      </w:r>
    </w:p>
    <w:p w:rsidR="00813F2F" w:rsidRPr="0028549C" w:rsidRDefault="0028549C" w:rsidP="00BF0CC8">
      <w:pPr>
        <w:pStyle w:val="ListParagraph"/>
        <w:spacing w:after="0"/>
        <w:ind w:left="426"/>
        <w:rPr>
          <w:rFonts w:ascii="Calibri" w:hAnsi="Calibri"/>
        </w:rPr>
      </w:pPr>
      <w:r>
        <w:rPr>
          <w:rFonts w:ascii="Calibri" w:hAnsi="Calibri"/>
        </w:rPr>
        <w:t xml:space="preserve">3. </w:t>
      </w:r>
      <w:r w:rsidR="00813F2F" w:rsidRPr="006961CD">
        <w:rPr>
          <w:rFonts w:ascii="Calibri" w:hAnsi="Calibri"/>
        </w:rPr>
        <w:t>Knowledge of Routes - A session has been organised for some of the more experienced members of the group to sit down and document routes, especially those which are not often led now, so that the knowledge is not lost, rather captured in a form which can be easily shared with prospective walk leaders, who may lack the local knowledge to find good routes, or the time to research them from scratch. It is intended that the routes be stored in a part of the website which the committee can access.</w:t>
      </w:r>
    </w:p>
    <w:p w:rsidR="00813F2F" w:rsidRPr="0028549C" w:rsidRDefault="00813F2F" w:rsidP="00BF0CC8">
      <w:pPr>
        <w:pStyle w:val="ListParagraph"/>
        <w:spacing w:after="0"/>
        <w:ind w:left="426"/>
        <w:rPr>
          <w:rFonts w:ascii="Calibri" w:hAnsi="Calibri"/>
        </w:rPr>
      </w:pPr>
      <w:r w:rsidRPr="006961CD">
        <w:rPr>
          <w:rFonts w:ascii="Calibri" w:hAnsi="Calibri"/>
        </w:rPr>
        <w:t>We hope that the above in combination should ensure we develop and maintain a good pool of walk leaders going forward.</w:t>
      </w:r>
    </w:p>
    <w:p w:rsidR="0028549C" w:rsidRDefault="00813F2F" w:rsidP="00BF0CC8">
      <w:pPr>
        <w:pStyle w:val="ListParagraph"/>
        <w:spacing w:after="0"/>
        <w:ind w:left="426"/>
        <w:rPr>
          <w:rFonts w:ascii="Calibri" w:hAnsi="Calibri"/>
        </w:rPr>
      </w:pPr>
      <w:r w:rsidRPr="006961CD">
        <w:rPr>
          <w:rFonts w:ascii="Calibri" w:hAnsi="Calibri"/>
        </w:rPr>
        <w:t xml:space="preserve">The group has expanded </w:t>
      </w:r>
      <w:proofErr w:type="spellStart"/>
      <w:r w:rsidRPr="006961CD">
        <w:rPr>
          <w:rFonts w:ascii="Calibri" w:hAnsi="Calibri"/>
        </w:rPr>
        <w:t>it's</w:t>
      </w:r>
      <w:proofErr w:type="spellEnd"/>
      <w:r w:rsidRPr="006961CD">
        <w:rPr>
          <w:rFonts w:ascii="Calibri" w:hAnsi="Calibri"/>
        </w:rPr>
        <w:t xml:space="preserve"> collection of OS Explorer maps, and intends to purchase 3 more in 2016, which will give us complete coverage of the areas we primarily walk in - within around an hour of Oxford in any direction (possibly slightly less in the NE). These are intended for loan to walk leaders, members are encouraged to ask to borrow them. Generally they have been passed around successfully on walks but a small budget exists for posting them to walk leaders if required for a short notice recce - this was only done once in 2016.</w:t>
      </w:r>
    </w:p>
    <w:p w:rsidR="00813F2F" w:rsidRPr="0028549C" w:rsidRDefault="00813F2F" w:rsidP="00BF0CC8">
      <w:pPr>
        <w:pStyle w:val="ListParagraph"/>
        <w:spacing w:after="0"/>
        <w:ind w:left="426"/>
        <w:rPr>
          <w:rFonts w:ascii="Calibri" w:hAnsi="Calibri"/>
        </w:rPr>
      </w:pPr>
      <w:r w:rsidRPr="0028549C">
        <w:rPr>
          <w:rFonts w:ascii="Calibri" w:hAnsi="Calibri"/>
        </w:rPr>
        <w:t xml:space="preserve">We have an ongoing commitment to hold introductory walks </w:t>
      </w:r>
      <w:r w:rsidR="00BF0CC8" w:rsidRPr="0028549C">
        <w:rPr>
          <w:rFonts w:ascii="Calibri" w:hAnsi="Calibri"/>
        </w:rPr>
        <w:t>through</w:t>
      </w:r>
      <w:r w:rsidR="00BF0CC8">
        <w:rPr>
          <w:rFonts w:ascii="Calibri" w:hAnsi="Calibri"/>
        </w:rPr>
        <w:t>o</w:t>
      </w:r>
      <w:r w:rsidR="00BF0CC8" w:rsidRPr="0028549C">
        <w:rPr>
          <w:rFonts w:ascii="Calibri" w:hAnsi="Calibri"/>
        </w:rPr>
        <w:t>ut</w:t>
      </w:r>
      <w:r w:rsidRPr="0028549C">
        <w:rPr>
          <w:rFonts w:ascii="Calibri" w:hAnsi="Calibri"/>
        </w:rPr>
        <w:t xml:space="preserve"> the year as part of our recruitment strategy</w:t>
      </w:r>
      <w:r w:rsidR="00BF0CC8">
        <w:rPr>
          <w:rFonts w:ascii="Calibri" w:hAnsi="Calibri"/>
        </w:rPr>
        <w:t xml:space="preserve"> </w:t>
      </w:r>
      <w:r w:rsidRPr="0028549C">
        <w:rPr>
          <w:rFonts w:ascii="Calibri" w:hAnsi="Calibri"/>
        </w:rPr>
        <w:t>- and to deliberately make these "representative" of our walks, i.e. not from the centre of oxford, not deliberately on easy public transport routes, so as to fairly present the group to prospective members.</w:t>
      </w:r>
    </w:p>
    <w:p w:rsidR="0028549C" w:rsidRDefault="00813F2F" w:rsidP="00BF0CC8">
      <w:pPr>
        <w:pStyle w:val="ListParagraph"/>
        <w:spacing w:after="0"/>
        <w:ind w:left="426"/>
        <w:rPr>
          <w:rFonts w:ascii="Calibri" w:hAnsi="Calibri"/>
        </w:rPr>
      </w:pPr>
      <w:r w:rsidRPr="006961CD">
        <w:rPr>
          <w:rFonts w:ascii="Calibri" w:hAnsi="Calibri"/>
        </w:rPr>
        <w:t xml:space="preserve">Our new strategy for bank holiday weekend strategy - i.e. avoiding walks on the middle </w:t>
      </w:r>
      <w:r w:rsidR="00BF0CC8" w:rsidRPr="006961CD">
        <w:rPr>
          <w:rFonts w:ascii="Calibri" w:hAnsi="Calibri"/>
        </w:rPr>
        <w:t>Sunday</w:t>
      </w:r>
      <w:r w:rsidRPr="006961CD">
        <w:rPr>
          <w:rFonts w:ascii="Calibri" w:hAnsi="Calibri"/>
        </w:rPr>
        <w:t xml:space="preserve"> - has been very well received so we will </w:t>
      </w:r>
      <w:r w:rsidR="00BF0CC8" w:rsidRPr="006961CD">
        <w:rPr>
          <w:rFonts w:ascii="Calibri" w:hAnsi="Calibri"/>
        </w:rPr>
        <w:t>continue</w:t>
      </w:r>
      <w:r w:rsidRPr="006961CD">
        <w:rPr>
          <w:rFonts w:ascii="Calibri" w:hAnsi="Calibri"/>
        </w:rPr>
        <w:t xml:space="preserve"> this. Our trials of the requested greater number of Saturday walks and shorter walks have been unsuccessful, they were generally less well attended (including by those requesting) so we do not plan to particularly focus further effort on these.</w:t>
      </w:r>
    </w:p>
    <w:p w:rsidR="0028549C" w:rsidRDefault="0028549C" w:rsidP="0028549C">
      <w:pPr>
        <w:spacing w:after="0"/>
        <w:rPr>
          <w:rFonts w:ascii="Calibri" w:hAnsi="Calibri"/>
        </w:rPr>
      </w:pPr>
    </w:p>
    <w:p w:rsidR="00813F2F" w:rsidRPr="0028549C" w:rsidRDefault="0028549C" w:rsidP="00BF0CC8">
      <w:pPr>
        <w:spacing w:after="0"/>
        <w:ind w:left="426" w:hanging="294"/>
        <w:rPr>
          <w:rFonts w:ascii="Calibri" w:hAnsi="Calibri"/>
          <w:b/>
        </w:rPr>
      </w:pPr>
      <w:proofErr w:type="gramStart"/>
      <w:r w:rsidRPr="0028549C">
        <w:rPr>
          <w:rFonts w:ascii="Calibri" w:hAnsi="Calibri"/>
          <w:b/>
        </w:rPr>
        <w:t xml:space="preserve">e. </w:t>
      </w:r>
      <w:r w:rsidR="00BF0CC8">
        <w:rPr>
          <w:rFonts w:ascii="Calibri" w:hAnsi="Calibri"/>
          <w:b/>
        </w:rPr>
        <w:t xml:space="preserve"> </w:t>
      </w:r>
      <w:r w:rsidR="00813F2F" w:rsidRPr="0028549C">
        <w:rPr>
          <w:rFonts w:ascii="Calibri" w:hAnsi="Calibri"/>
          <w:b/>
        </w:rPr>
        <w:t>Website</w:t>
      </w:r>
      <w:proofErr w:type="gramEnd"/>
      <w:r w:rsidR="00813F2F" w:rsidRPr="0028549C">
        <w:rPr>
          <w:rFonts w:ascii="Calibri" w:hAnsi="Calibri"/>
          <w:b/>
        </w:rPr>
        <w:t xml:space="preserve"> (Matthew Hutton)</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31 releases.</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Updated images to new ones</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Made website work better on mobile (responsive design)</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Updated FAQ and footpath issue content.</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Added next social and weekend away to the homepage</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Added maps links to the homepage.</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Many bug fixes.</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Improved weekends away so walks are linked as part of them.</w:t>
      </w:r>
    </w:p>
    <w:p w:rsidR="00813F2F" w:rsidRPr="006961CD" w:rsidRDefault="00813F2F" w:rsidP="00BF0CC8">
      <w:pPr>
        <w:pStyle w:val="ListParagraph"/>
        <w:spacing w:after="0" w:line="240" w:lineRule="auto"/>
        <w:ind w:left="426" w:hanging="11"/>
        <w:rPr>
          <w:rFonts w:ascii="Calibri" w:eastAsia="Times New Roman" w:hAnsi="Calibri" w:cs="Times New Roman"/>
          <w:lang w:eastAsia="en-GB"/>
        </w:rPr>
      </w:pPr>
      <w:r w:rsidRPr="006961CD">
        <w:rPr>
          <w:rFonts w:ascii="Calibri" w:eastAsia="Times New Roman" w:hAnsi="Calibri" w:cs="Times New Roman"/>
          <w:lang w:eastAsia="en-GB"/>
        </w:rPr>
        <w:t>* Updated license to GPL</w:t>
      </w:r>
    </w:p>
    <w:p w:rsidR="00813F2F" w:rsidRDefault="00813F2F" w:rsidP="006961CD">
      <w:pPr>
        <w:pStyle w:val="ListParagraph"/>
        <w:spacing w:after="0"/>
        <w:ind w:left="1440"/>
        <w:rPr>
          <w:rFonts w:ascii="Calibri" w:hAnsi="Calibri"/>
        </w:rPr>
      </w:pPr>
    </w:p>
    <w:p w:rsidR="00BF0CC8" w:rsidRDefault="00BF0CC8" w:rsidP="006961CD">
      <w:pPr>
        <w:pStyle w:val="ListParagraph"/>
        <w:spacing w:after="0"/>
        <w:ind w:left="1440"/>
        <w:rPr>
          <w:rFonts w:ascii="Calibri" w:hAnsi="Calibri"/>
        </w:rPr>
      </w:pPr>
    </w:p>
    <w:p w:rsidR="00BF0CC8" w:rsidRPr="006961CD" w:rsidRDefault="00BF0CC8" w:rsidP="006961CD">
      <w:pPr>
        <w:pStyle w:val="ListParagraph"/>
        <w:spacing w:after="0"/>
        <w:ind w:left="1440"/>
        <w:rPr>
          <w:rFonts w:ascii="Calibri" w:hAnsi="Calibri"/>
        </w:rPr>
      </w:pPr>
    </w:p>
    <w:p w:rsidR="00EE57C9" w:rsidRPr="004B0D99" w:rsidRDefault="00EE57C9" w:rsidP="00BF0CC8">
      <w:pPr>
        <w:pStyle w:val="ListParagraph"/>
        <w:numPr>
          <w:ilvl w:val="0"/>
          <w:numId w:val="1"/>
        </w:numPr>
        <w:tabs>
          <w:tab w:val="left" w:pos="426"/>
        </w:tabs>
        <w:spacing w:after="0"/>
        <w:ind w:left="426"/>
        <w:rPr>
          <w:rFonts w:ascii="Calibri" w:hAnsi="Calibri"/>
        </w:rPr>
      </w:pPr>
      <w:r w:rsidRPr="004B0D99">
        <w:rPr>
          <w:rFonts w:ascii="Calibri" w:hAnsi="Calibri"/>
        </w:rPr>
        <w:lastRenderedPageBreak/>
        <w:t>Election of Committee of 2015/2016</w:t>
      </w:r>
      <w:bookmarkStart w:id="0" w:name="_GoBack"/>
      <w:bookmarkEnd w:id="0"/>
    </w:p>
    <w:p w:rsidR="00486896" w:rsidRDefault="00486896" w:rsidP="00BF0CC8">
      <w:pPr>
        <w:spacing w:after="0"/>
        <w:rPr>
          <w:rFonts w:ascii="Calibri" w:hAnsi="Calibri"/>
          <w:highlight w:val="yellow"/>
        </w:rPr>
      </w:pPr>
    </w:p>
    <w:tbl>
      <w:tblPr>
        <w:tblStyle w:val="TableGrid"/>
        <w:tblW w:w="0" w:type="auto"/>
        <w:tblInd w:w="250" w:type="dxa"/>
        <w:tblLook w:val="04A0"/>
      </w:tblPr>
      <w:tblGrid>
        <w:gridCol w:w="1951"/>
        <w:gridCol w:w="2126"/>
        <w:gridCol w:w="2427"/>
        <w:gridCol w:w="2488"/>
      </w:tblGrid>
      <w:tr w:rsidR="00E67F72" w:rsidRPr="006961CD" w:rsidTr="00E67F72">
        <w:tc>
          <w:tcPr>
            <w:tcW w:w="1951" w:type="dxa"/>
          </w:tcPr>
          <w:p w:rsidR="00E67F72" w:rsidRPr="006961CD" w:rsidRDefault="00E67F72" w:rsidP="006B266F">
            <w:pPr>
              <w:rPr>
                <w:rFonts w:ascii="Calibri" w:hAnsi="Calibri"/>
                <w:b/>
              </w:rPr>
            </w:pPr>
            <w:r>
              <w:rPr>
                <w:rFonts w:ascii="Calibri" w:hAnsi="Calibri"/>
                <w:b/>
              </w:rPr>
              <w:t>Position</w:t>
            </w:r>
          </w:p>
        </w:tc>
        <w:tc>
          <w:tcPr>
            <w:tcW w:w="2126" w:type="dxa"/>
          </w:tcPr>
          <w:p w:rsidR="00E67F72" w:rsidRDefault="00E67F72" w:rsidP="006B266F">
            <w:pPr>
              <w:rPr>
                <w:rFonts w:ascii="Calibri" w:hAnsi="Calibri"/>
                <w:b/>
              </w:rPr>
            </w:pPr>
            <w:r>
              <w:rPr>
                <w:rFonts w:ascii="Calibri" w:hAnsi="Calibri"/>
                <w:b/>
              </w:rPr>
              <w:t>Candidate</w:t>
            </w:r>
          </w:p>
        </w:tc>
        <w:tc>
          <w:tcPr>
            <w:tcW w:w="2427" w:type="dxa"/>
          </w:tcPr>
          <w:p w:rsidR="00E67F72" w:rsidRPr="006961CD" w:rsidRDefault="00E67F72" w:rsidP="006B266F">
            <w:pPr>
              <w:rPr>
                <w:rFonts w:ascii="Calibri" w:hAnsi="Calibri"/>
                <w:b/>
              </w:rPr>
            </w:pPr>
            <w:r>
              <w:rPr>
                <w:rFonts w:ascii="Calibri" w:hAnsi="Calibri"/>
                <w:b/>
              </w:rPr>
              <w:t>Proposed</w:t>
            </w:r>
          </w:p>
        </w:tc>
        <w:tc>
          <w:tcPr>
            <w:tcW w:w="2488" w:type="dxa"/>
          </w:tcPr>
          <w:p w:rsidR="00E67F72" w:rsidRPr="006961CD" w:rsidRDefault="00E67F72" w:rsidP="006B266F">
            <w:pPr>
              <w:rPr>
                <w:rFonts w:ascii="Calibri" w:hAnsi="Calibri"/>
                <w:b/>
              </w:rPr>
            </w:pPr>
            <w:r>
              <w:rPr>
                <w:rFonts w:ascii="Calibri" w:hAnsi="Calibri"/>
                <w:b/>
              </w:rPr>
              <w:t>Seconded</w:t>
            </w:r>
          </w:p>
        </w:tc>
      </w:tr>
      <w:tr w:rsidR="00E67F72" w:rsidTr="00E67F72">
        <w:tc>
          <w:tcPr>
            <w:tcW w:w="1951" w:type="dxa"/>
          </w:tcPr>
          <w:p w:rsidR="00E67F72" w:rsidRDefault="00E67F72" w:rsidP="006B266F">
            <w:pPr>
              <w:rPr>
                <w:rFonts w:ascii="Calibri" w:hAnsi="Calibri"/>
              </w:rPr>
            </w:pPr>
            <w:r>
              <w:rPr>
                <w:rFonts w:ascii="Calibri" w:hAnsi="Calibri"/>
              </w:rPr>
              <w:t>Chairman</w:t>
            </w:r>
          </w:p>
        </w:tc>
        <w:tc>
          <w:tcPr>
            <w:tcW w:w="2126" w:type="dxa"/>
          </w:tcPr>
          <w:p w:rsidR="00E67F72" w:rsidRDefault="00E67F72" w:rsidP="006B266F">
            <w:pPr>
              <w:rPr>
                <w:rFonts w:ascii="Calibri" w:hAnsi="Calibri"/>
              </w:rPr>
            </w:pPr>
            <w:r>
              <w:rPr>
                <w:rFonts w:ascii="Calibri" w:hAnsi="Calibri"/>
              </w:rPr>
              <w:t>Robert Hollister</w:t>
            </w:r>
          </w:p>
        </w:tc>
        <w:tc>
          <w:tcPr>
            <w:tcW w:w="2427" w:type="dxa"/>
          </w:tcPr>
          <w:p w:rsidR="00E67F72" w:rsidRDefault="00E67F72" w:rsidP="006B266F">
            <w:pPr>
              <w:rPr>
                <w:rFonts w:ascii="Calibri" w:hAnsi="Calibri"/>
              </w:rPr>
            </w:pPr>
            <w:r>
              <w:rPr>
                <w:rFonts w:ascii="Calibri" w:hAnsi="Calibri"/>
              </w:rPr>
              <w:t>Andrew Perkins</w:t>
            </w:r>
          </w:p>
        </w:tc>
        <w:tc>
          <w:tcPr>
            <w:tcW w:w="2488" w:type="dxa"/>
          </w:tcPr>
          <w:p w:rsidR="00E67F72" w:rsidRDefault="00E67F72" w:rsidP="006B266F">
            <w:pPr>
              <w:rPr>
                <w:rFonts w:ascii="Calibri" w:hAnsi="Calibri"/>
              </w:rPr>
            </w:pPr>
            <w:r>
              <w:rPr>
                <w:rFonts w:ascii="Calibri" w:hAnsi="Calibri"/>
              </w:rPr>
              <w:t>Victoria Welch</w:t>
            </w:r>
          </w:p>
        </w:tc>
      </w:tr>
      <w:tr w:rsidR="00E67F72" w:rsidTr="00E67F72">
        <w:tc>
          <w:tcPr>
            <w:tcW w:w="1951" w:type="dxa"/>
          </w:tcPr>
          <w:p w:rsidR="00E67F72" w:rsidRDefault="00E67F72" w:rsidP="006B266F">
            <w:pPr>
              <w:rPr>
                <w:rFonts w:ascii="Calibri" w:hAnsi="Calibri"/>
              </w:rPr>
            </w:pPr>
            <w:r>
              <w:rPr>
                <w:rFonts w:ascii="Calibri" w:hAnsi="Calibri"/>
              </w:rPr>
              <w:t>Treasurer</w:t>
            </w:r>
          </w:p>
        </w:tc>
        <w:tc>
          <w:tcPr>
            <w:tcW w:w="2126" w:type="dxa"/>
          </w:tcPr>
          <w:p w:rsidR="00E67F72" w:rsidRDefault="00E67F72" w:rsidP="006B266F">
            <w:pPr>
              <w:rPr>
                <w:rFonts w:ascii="Calibri" w:hAnsi="Calibri"/>
              </w:rPr>
            </w:pPr>
            <w:r>
              <w:rPr>
                <w:rFonts w:ascii="Calibri" w:hAnsi="Calibri"/>
              </w:rPr>
              <w:t>Victoria Welch</w:t>
            </w:r>
          </w:p>
        </w:tc>
        <w:tc>
          <w:tcPr>
            <w:tcW w:w="2427" w:type="dxa"/>
          </w:tcPr>
          <w:p w:rsidR="00E67F72" w:rsidRDefault="00E67F72" w:rsidP="006B266F">
            <w:pPr>
              <w:rPr>
                <w:rFonts w:ascii="Calibri" w:hAnsi="Calibri"/>
              </w:rPr>
            </w:pPr>
            <w:r>
              <w:rPr>
                <w:rFonts w:ascii="Calibri" w:hAnsi="Calibri"/>
              </w:rPr>
              <w:t>Robert Hollister</w:t>
            </w:r>
          </w:p>
        </w:tc>
        <w:tc>
          <w:tcPr>
            <w:tcW w:w="2488" w:type="dxa"/>
          </w:tcPr>
          <w:p w:rsidR="00E67F72" w:rsidRDefault="004B0D99" w:rsidP="006B266F">
            <w:pPr>
              <w:rPr>
                <w:rFonts w:ascii="Calibri" w:hAnsi="Calibri"/>
              </w:rPr>
            </w:pPr>
            <w:r>
              <w:rPr>
                <w:rFonts w:ascii="Calibri" w:hAnsi="Calibri"/>
              </w:rPr>
              <w:t>Andrew Perkins</w:t>
            </w:r>
          </w:p>
        </w:tc>
      </w:tr>
      <w:tr w:rsidR="00E67F72" w:rsidTr="00E67F72">
        <w:tc>
          <w:tcPr>
            <w:tcW w:w="1951" w:type="dxa"/>
          </w:tcPr>
          <w:p w:rsidR="00E67F72" w:rsidRDefault="00E67F72" w:rsidP="006B266F">
            <w:pPr>
              <w:rPr>
                <w:rFonts w:ascii="Calibri" w:hAnsi="Calibri"/>
              </w:rPr>
            </w:pPr>
            <w:r>
              <w:rPr>
                <w:rFonts w:ascii="Calibri" w:hAnsi="Calibri"/>
              </w:rPr>
              <w:t>Secretary</w:t>
            </w:r>
          </w:p>
        </w:tc>
        <w:tc>
          <w:tcPr>
            <w:tcW w:w="2126" w:type="dxa"/>
          </w:tcPr>
          <w:p w:rsidR="00E67F72" w:rsidRDefault="004B0D99" w:rsidP="006B266F">
            <w:pPr>
              <w:rPr>
                <w:rFonts w:ascii="Calibri" w:hAnsi="Calibri"/>
              </w:rPr>
            </w:pPr>
            <w:r>
              <w:rPr>
                <w:rFonts w:ascii="Calibri" w:hAnsi="Calibri"/>
              </w:rPr>
              <w:t>Gemma Parsons</w:t>
            </w:r>
          </w:p>
        </w:tc>
        <w:tc>
          <w:tcPr>
            <w:tcW w:w="2427" w:type="dxa"/>
          </w:tcPr>
          <w:p w:rsidR="00E67F72" w:rsidRDefault="00E67F72" w:rsidP="006B266F">
            <w:pPr>
              <w:rPr>
                <w:rFonts w:ascii="Calibri" w:hAnsi="Calibri"/>
              </w:rPr>
            </w:pPr>
            <w:r>
              <w:rPr>
                <w:rFonts w:ascii="Calibri" w:hAnsi="Calibri"/>
              </w:rPr>
              <w:t>Robert Hollister</w:t>
            </w:r>
          </w:p>
        </w:tc>
        <w:tc>
          <w:tcPr>
            <w:tcW w:w="2488" w:type="dxa"/>
          </w:tcPr>
          <w:p w:rsidR="00E67F72" w:rsidRDefault="004B0D99" w:rsidP="006B266F">
            <w:pPr>
              <w:rPr>
                <w:rFonts w:ascii="Calibri" w:hAnsi="Calibri"/>
              </w:rPr>
            </w:pPr>
            <w:r>
              <w:rPr>
                <w:rFonts w:ascii="Calibri" w:hAnsi="Calibri"/>
              </w:rPr>
              <w:t>Andrew Perkins</w:t>
            </w:r>
          </w:p>
        </w:tc>
      </w:tr>
      <w:tr w:rsidR="00E67F72" w:rsidTr="00E67F72">
        <w:tc>
          <w:tcPr>
            <w:tcW w:w="1951" w:type="dxa"/>
          </w:tcPr>
          <w:p w:rsidR="00E67F72" w:rsidRDefault="00E67F72" w:rsidP="006B266F">
            <w:pPr>
              <w:rPr>
                <w:rFonts w:ascii="Calibri" w:hAnsi="Calibri"/>
              </w:rPr>
            </w:pPr>
            <w:r>
              <w:rPr>
                <w:rFonts w:ascii="Calibri" w:hAnsi="Calibri"/>
              </w:rPr>
              <w:t>Area Rep</w:t>
            </w:r>
          </w:p>
        </w:tc>
        <w:tc>
          <w:tcPr>
            <w:tcW w:w="2126" w:type="dxa"/>
          </w:tcPr>
          <w:p w:rsidR="00E67F72" w:rsidRDefault="004B0D99" w:rsidP="006B266F">
            <w:pPr>
              <w:rPr>
                <w:rFonts w:ascii="Calibri" w:hAnsi="Calibri"/>
              </w:rPr>
            </w:pPr>
            <w:r>
              <w:rPr>
                <w:rFonts w:ascii="Calibri" w:hAnsi="Calibri"/>
              </w:rPr>
              <w:t>Polly Campbell</w:t>
            </w:r>
          </w:p>
        </w:tc>
        <w:tc>
          <w:tcPr>
            <w:tcW w:w="2427" w:type="dxa"/>
          </w:tcPr>
          <w:p w:rsidR="00E67F72" w:rsidRDefault="004B0D99" w:rsidP="006B266F">
            <w:pPr>
              <w:rPr>
                <w:rFonts w:ascii="Calibri" w:hAnsi="Calibri"/>
              </w:rPr>
            </w:pPr>
            <w:r>
              <w:rPr>
                <w:rFonts w:ascii="Calibri" w:hAnsi="Calibri"/>
              </w:rPr>
              <w:t>Robert Hollister</w:t>
            </w:r>
          </w:p>
        </w:tc>
        <w:tc>
          <w:tcPr>
            <w:tcW w:w="2488" w:type="dxa"/>
          </w:tcPr>
          <w:p w:rsidR="00E67F72" w:rsidRDefault="004B0D99" w:rsidP="006B266F">
            <w:pPr>
              <w:rPr>
                <w:rFonts w:ascii="Calibri" w:hAnsi="Calibri"/>
              </w:rPr>
            </w:pPr>
            <w:r>
              <w:rPr>
                <w:rFonts w:ascii="Calibri" w:hAnsi="Calibri"/>
              </w:rPr>
              <w:t>Victoria Welch</w:t>
            </w:r>
          </w:p>
        </w:tc>
      </w:tr>
      <w:tr w:rsidR="00E67F72" w:rsidTr="00E67F72">
        <w:tc>
          <w:tcPr>
            <w:tcW w:w="1951" w:type="dxa"/>
          </w:tcPr>
          <w:p w:rsidR="00E67F72" w:rsidRDefault="00E67F72" w:rsidP="006B266F">
            <w:pPr>
              <w:rPr>
                <w:rFonts w:ascii="Calibri" w:hAnsi="Calibri"/>
              </w:rPr>
            </w:pPr>
            <w:r>
              <w:rPr>
                <w:rFonts w:ascii="Calibri" w:hAnsi="Calibri"/>
              </w:rPr>
              <w:t>Membership</w:t>
            </w:r>
          </w:p>
        </w:tc>
        <w:tc>
          <w:tcPr>
            <w:tcW w:w="2126" w:type="dxa"/>
          </w:tcPr>
          <w:p w:rsidR="00E67F72" w:rsidRDefault="004B0D99" w:rsidP="006B266F">
            <w:pPr>
              <w:rPr>
                <w:rFonts w:ascii="Calibri" w:hAnsi="Calibri"/>
              </w:rPr>
            </w:pPr>
            <w:r>
              <w:rPr>
                <w:rFonts w:ascii="Calibri" w:hAnsi="Calibri"/>
              </w:rPr>
              <w:t>Luke Price</w:t>
            </w:r>
          </w:p>
        </w:tc>
        <w:tc>
          <w:tcPr>
            <w:tcW w:w="2427" w:type="dxa"/>
          </w:tcPr>
          <w:p w:rsidR="00E67F72" w:rsidRDefault="004B0D99" w:rsidP="006B266F">
            <w:pPr>
              <w:rPr>
                <w:rFonts w:ascii="Calibri" w:hAnsi="Calibri"/>
              </w:rPr>
            </w:pPr>
            <w:r>
              <w:rPr>
                <w:rFonts w:ascii="Calibri" w:hAnsi="Calibri"/>
              </w:rPr>
              <w:t>Matthew Hutton</w:t>
            </w:r>
          </w:p>
        </w:tc>
        <w:tc>
          <w:tcPr>
            <w:tcW w:w="2488" w:type="dxa"/>
          </w:tcPr>
          <w:p w:rsidR="00E67F72" w:rsidRDefault="004B0D99" w:rsidP="006B266F">
            <w:pPr>
              <w:rPr>
                <w:rFonts w:ascii="Calibri" w:hAnsi="Calibri"/>
              </w:rPr>
            </w:pPr>
            <w:r>
              <w:rPr>
                <w:rFonts w:ascii="Calibri" w:hAnsi="Calibri"/>
              </w:rPr>
              <w:t>Victoria Welch</w:t>
            </w:r>
          </w:p>
        </w:tc>
      </w:tr>
      <w:tr w:rsidR="00E67F72" w:rsidTr="00E67F72">
        <w:tc>
          <w:tcPr>
            <w:tcW w:w="1951" w:type="dxa"/>
          </w:tcPr>
          <w:p w:rsidR="00E67F72" w:rsidRDefault="00E67F72" w:rsidP="006B266F">
            <w:pPr>
              <w:rPr>
                <w:rFonts w:ascii="Calibri" w:hAnsi="Calibri"/>
              </w:rPr>
            </w:pPr>
            <w:r>
              <w:rPr>
                <w:rFonts w:ascii="Calibri" w:hAnsi="Calibri"/>
              </w:rPr>
              <w:t>Walks Programme</w:t>
            </w:r>
          </w:p>
        </w:tc>
        <w:tc>
          <w:tcPr>
            <w:tcW w:w="2126" w:type="dxa"/>
          </w:tcPr>
          <w:p w:rsidR="00E67F72" w:rsidRDefault="004B0D99" w:rsidP="006B266F">
            <w:pPr>
              <w:rPr>
                <w:rFonts w:ascii="Calibri" w:hAnsi="Calibri"/>
              </w:rPr>
            </w:pPr>
            <w:r w:rsidRPr="004B0D99">
              <w:rPr>
                <w:rFonts w:ascii="Calibri" w:hAnsi="Calibri"/>
              </w:rPr>
              <w:t>Andrew Perkins</w:t>
            </w:r>
          </w:p>
        </w:tc>
        <w:tc>
          <w:tcPr>
            <w:tcW w:w="2427" w:type="dxa"/>
          </w:tcPr>
          <w:p w:rsidR="00E67F72" w:rsidRDefault="004B0D99" w:rsidP="006B266F">
            <w:pPr>
              <w:rPr>
                <w:rFonts w:ascii="Calibri" w:hAnsi="Calibri"/>
              </w:rPr>
            </w:pPr>
            <w:r>
              <w:rPr>
                <w:rFonts w:ascii="Calibri" w:hAnsi="Calibri"/>
              </w:rPr>
              <w:t>Robert Hollister</w:t>
            </w:r>
          </w:p>
        </w:tc>
        <w:tc>
          <w:tcPr>
            <w:tcW w:w="2488" w:type="dxa"/>
          </w:tcPr>
          <w:p w:rsidR="00E67F72" w:rsidRDefault="00E67F72" w:rsidP="006B266F">
            <w:pPr>
              <w:rPr>
                <w:rFonts w:ascii="Calibri" w:hAnsi="Calibri"/>
              </w:rPr>
            </w:pPr>
            <w:r w:rsidRPr="00E67F72">
              <w:rPr>
                <w:rFonts w:ascii="Calibri" w:hAnsi="Calibri"/>
              </w:rPr>
              <w:t>Victoria Welch</w:t>
            </w:r>
          </w:p>
        </w:tc>
      </w:tr>
      <w:tr w:rsidR="00E67F72" w:rsidTr="00E67F72">
        <w:tc>
          <w:tcPr>
            <w:tcW w:w="1951" w:type="dxa"/>
          </w:tcPr>
          <w:p w:rsidR="00E67F72" w:rsidRDefault="00E67F72" w:rsidP="006B266F">
            <w:pPr>
              <w:rPr>
                <w:rFonts w:ascii="Calibri" w:hAnsi="Calibri"/>
              </w:rPr>
            </w:pPr>
            <w:r>
              <w:rPr>
                <w:rFonts w:ascii="Calibri" w:hAnsi="Calibri"/>
              </w:rPr>
              <w:t>Website</w:t>
            </w:r>
          </w:p>
        </w:tc>
        <w:tc>
          <w:tcPr>
            <w:tcW w:w="2126" w:type="dxa"/>
          </w:tcPr>
          <w:p w:rsidR="00E67F72" w:rsidRDefault="004B0D99" w:rsidP="006B266F">
            <w:pPr>
              <w:rPr>
                <w:rFonts w:ascii="Calibri" w:hAnsi="Calibri"/>
              </w:rPr>
            </w:pPr>
            <w:r>
              <w:rPr>
                <w:rFonts w:ascii="Calibri" w:hAnsi="Calibri"/>
              </w:rPr>
              <w:t>Matthew Hutton</w:t>
            </w:r>
          </w:p>
        </w:tc>
        <w:tc>
          <w:tcPr>
            <w:tcW w:w="2427" w:type="dxa"/>
          </w:tcPr>
          <w:p w:rsidR="00E67F72" w:rsidRDefault="004B0D99" w:rsidP="006B266F">
            <w:pPr>
              <w:rPr>
                <w:rFonts w:ascii="Calibri" w:hAnsi="Calibri"/>
              </w:rPr>
            </w:pPr>
            <w:r>
              <w:rPr>
                <w:rFonts w:ascii="Calibri" w:hAnsi="Calibri"/>
              </w:rPr>
              <w:t>Robert Hollister</w:t>
            </w:r>
          </w:p>
        </w:tc>
        <w:tc>
          <w:tcPr>
            <w:tcW w:w="2488" w:type="dxa"/>
          </w:tcPr>
          <w:p w:rsidR="00E67F72" w:rsidRDefault="004B0D99" w:rsidP="006B266F">
            <w:pPr>
              <w:rPr>
                <w:rFonts w:ascii="Calibri" w:hAnsi="Calibri"/>
              </w:rPr>
            </w:pPr>
            <w:r w:rsidRPr="004B0D99">
              <w:rPr>
                <w:rFonts w:ascii="Calibri" w:hAnsi="Calibri"/>
              </w:rPr>
              <w:t>Victoria Welch</w:t>
            </w:r>
          </w:p>
        </w:tc>
      </w:tr>
      <w:tr w:rsidR="00E67F72" w:rsidTr="00E67F72">
        <w:tc>
          <w:tcPr>
            <w:tcW w:w="1951" w:type="dxa"/>
          </w:tcPr>
          <w:p w:rsidR="00E67F72" w:rsidRDefault="00E67F72" w:rsidP="006B266F">
            <w:pPr>
              <w:rPr>
                <w:rFonts w:ascii="Calibri" w:hAnsi="Calibri"/>
              </w:rPr>
            </w:pPr>
            <w:r>
              <w:rPr>
                <w:rFonts w:ascii="Calibri" w:hAnsi="Calibri"/>
              </w:rPr>
              <w:t>Publicity</w:t>
            </w:r>
          </w:p>
        </w:tc>
        <w:tc>
          <w:tcPr>
            <w:tcW w:w="2126" w:type="dxa"/>
          </w:tcPr>
          <w:p w:rsidR="00E67F72" w:rsidRDefault="004B0D99" w:rsidP="006B266F">
            <w:pPr>
              <w:rPr>
                <w:rFonts w:ascii="Calibri" w:hAnsi="Calibri"/>
              </w:rPr>
            </w:pPr>
            <w:r>
              <w:rPr>
                <w:rFonts w:ascii="Calibri" w:hAnsi="Calibri"/>
              </w:rPr>
              <w:t>Gemma Parsons</w:t>
            </w:r>
          </w:p>
        </w:tc>
        <w:tc>
          <w:tcPr>
            <w:tcW w:w="2427" w:type="dxa"/>
          </w:tcPr>
          <w:p w:rsidR="00E67F72" w:rsidRDefault="004B0D99" w:rsidP="006B266F">
            <w:pPr>
              <w:rPr>
                <w:rFonts w:ascii="Calibri" w:hAnsi="Calibri"/>
              </w:rPr>
            </w:pPr>
            <w:r>
              <w:rPr>
                <w:rFonts w:ascii="Calibri" w:hAnsi="Calibri"/>
              </w:rPr>
              <w:t>Robert Hollister</w:t>
            </w:r>
          </w:p>
        </w:tc>
        <w:tc>
          <w:tcPr>
            <w:tcW w:w="2488" w:type="dxa"/>
          </w:tcPr>
          <w:p w:rsidR="00E67F72" w:rsidRDefault="004B0D99" w:rsidP="006B266F">
            <w:pPr>
              <w:rPr>
                <w:rFonts w:ascii="Calibri" w:hAnsi="Calibri"/>
              </w:rPr>
            </w:pPr>
            <w:r>
              <w:rPr>
                <w:rFonts w:ascii="Calibri" w:hAnsi="Calibri"/>
              </w:rPr>
              <w:t>Matthew Hutton</w:t>
            </w:r>
          </w:p>
        </w:tc>
      </w:tr>
      <w:tr w:rsidR="00E67F72" w:rsidTr="00E67F72">
        <w:tc>
          <w:tcPr>
            <w:tcW w:w="1951" w:type="dxa"/>
            <w:vMerge w:val="restart"/>
          </w:tcPr>
          <w:p w:rsidR="00E67F72" w:rsidRDefault="00E67F72" w:rsidP="006B266F">
            <w:pPr>
              <w:rPr>
                <w:rFonts w:ascii="Calibri" w:hAnsi="Calibri"/>
              </w:rPr>
            </w:pPr>
            <w:r>
              <w:rPr>
                <w:rFonts w:ascii="Calibri" w:hAnsi="Calibri"/>
              </w:rPr>
              <w:t>Social Secretary</w:t>
            </w:r>
          </w:p>
        </w:tc>
        <w:tc>
          <w:tcPr>
            <w:tcW w:w="2126" w:type="dxa"/>
          </w:tcPr>
          <w:p w:rsidR="00E67F72" w:rsidRDefault="004B0D99" w:rsidP="006B266F">
            <w:pPr>
              <w:rPr>
                <w:rFonts w:ascii="Calibri" w:hAnsi="Calibri"/>
              </w:rPr>
            </w:pPr>
            <w:r>
              <w:rPr>
                <w:rFonts w:ascii="Calibri" w:hAnsi="Calibri"/>
              </w:rPr>
              <w:t xml:space="preserve">Laura </w:t>
            </w:r>
            <w:proofErr w:type="spellStart"/>
            <w:r>
              <w:rPr>
                <w:rFonts w:ascii="Calibri" w:hAnsi="Calibri"/>
              </w:rPr>
              <w:t>Sandford</w:t>
            </w:r>
            <w:proofErr w:type="spellEnd"/>
          </w:p>
        </w:tc>
        <w:tc>
          <w:tcPr>
            <w:tcW w:w="2427" w:type="dxa"/>
          </w:tcPr>
          <w:p w:rsidR="00E67F72" w:rsidRDefault="004B0D99" w:rsidP="006B266F">
            <w:pPr>
              <w:rPr>
                <w:rFonts w:ascii="Calibri" w:hAnsi="Calibri"/>
              </w:rPr>
            </w:pPr>
            <w:r w:rsidRPr="004B0D99">
              <w:rPr>
                <w:rFonts w:ascii="Calibri" w:hAnsi="Calibri"/>
              </w:rPr>
              <w:t>Matthew Hutton</w:t>
            </w:r>
          </w:p>
        </w:tc>
        <w:tc>
          <w:tcPr>
            <w:tcW w:w="2488" w:type="dxa"/>
          </w:tcPr>
          <w:p w:rsidR="00E67F72" w:rsidRDefault="00E67F72" w:rsidP="006B266F">
            <w:pPr>
              <w:rPr>
                <w:rFonts w:ascii="Calibri" w:hAnsi="Calibri"/>
              </w:rPr>
            </w:pPr>
            <w:r>
              <w:rPr>
                <w:rFonts w:ascii="Calibri" w:hAnsi="Calibri"/>
              </w:rPr>
              <w:t>Victoria Welch</w:t>
            </w:r>
          </w:p>
        </w:tc>
      </w:tr>
      <w:tr w:rsidR="00E67F72" w:rsidTr="00E67F72">
        <w:tc>
          <w:tcPr>
            <w:tcW w:w="1951" w:type="dxa"/>
            <w:vMerge/>
          </w:tcPr>
          <w:p w:rsidR="00E67F72" w:rsidRDefault="00E67F72" w:rsidP="006B266F">
            <w:pPr>
              <w:rPr>
                <w:rFonts w:ascii="Calibri" w:hAnsi="Calibri"/>
              </w:rPr>
            </w:pPr>
          </w:p>
        </w:tc>
        <w:tc>
          <w:tcPr>
            <w:tcW w:w="2126" w:type="dxa"/>
          </w:tcPr>
          <w:p w:rsidR="00E67F72" w:rsidRDefault="004B0D99" w:rsidP="006B266F">
            <w:pPr>
              <w:rPr>
                <w:rFonts w:ascii="Calibri" w:hAnsi="Calibri"/>
              </w:rPr>
            </w:pPr>
            <w:r>
              <w:rPr>
                <w:rFonts w:ascii="Calibri" w:hAnsi="Calibri"/>
              </w:rPr>
              <w:t>Kelly Stevens</w:t>
            </w:r>
          </w:p>
        </w:tc>
        <w:tc>
          <w:tcPr>
            <w:tcW w:w="2427" w:type="dxa"/>
          </w:tcPr>
          <w:p w:rsidR="00E67F72" w:rsidRDefault="004B0D99" w:rsidP="006B266F">
            <w:pPr>
              <w:rPr>
                <w:rFonts w:ascii="Calibri" w:hAnsi="Calibri"/>
              </w:rPr>
            </w:pPr>
            <w:r w:rsidRPr="004B0D99">
              <w:rPr>
                <w:rFonts w:ascii="Calibri" w:hAnsi="Calibri"/>
              </w:rPr>
              <w:t>Andrew Perkins</w:t>
            </w:r>
          </w:p>
        </w:tc>
        <w:tc>
          <w:tcPr>
            <w:tcW w:w="2488" w:type="dxa"/>
          </w:tcPr>
          <w:p w:rsidR="00E67F72" w:rsidRPr="00E67F72" w:rsidRDefault="00E67F72" w:rsidP="006B266F">
            <w:pPr>
              <w:rPr>
                <w:rFonts w:ascii="Calibri" w:hAnsi="Calibri"/>
              </w:rPr>
            </w:pPr>
            <w:r w:rsidRPr="00E67F72">
              <w:rPr>
                <w:rFonts w:ascii="Calibri" w:hAnsi="Calibri"/>
              </w:rPr>
              <w:t>Victoria Welch</w:t>
            </w:r>
          </w:p>
        </w:tc>
      </w:tr>
      <w:tr w:rsidR="00E67F72" w:rsidTr="00E67F72">
        <w:tc>
          <w:tcPr>
            <w:tcW w:w="1951" w:type="dxa"/>
          </w:tcPr>
          <w:p w:rsidR="00E67F72" w:rsidRDefault="00E67F72" w:rsidP="006B266F">
            <w:pPr>
              <w:rPr>
                <w:rFonts w:ascii="Calibri" w:hAnsi="Calibri"/>
              </w:rPr>
            </w:pPr>
            <w:r>
              <w:rPr>
                <w:rFonts w:ascii="Calibri" w:hAnsi="Calibri"/>
              </w:rPr>
              <w:t>Without Portfolio</w:t>
            </w:r>
          </w:p>
        </w:tc>
        <w:tc>
          <w:tcPr>
            <w:tcW w:w="2126" w:type="dxa"/>
          </w:tcPr>
          <w:p w:rsidR="00E67F72" w:rsidRPr="006E6934" w:rsidRDefault="006E6934" w:rsidP="006E6934">
            <w:proofErr w:type="spellStart"/>
            <w:r>
              <w:t>Ruxandra</w:t>
            </w:r>
            <w:proofErr w:type="spellEnd"/>
            <w:r>
              <w:t xml:space="preserve"> </w:t>
            </w:r>
            <w:proofErr w:type="spellStart"/>
            <w:r>
              <w:t>Marasescu</w:t>
            </w:r>
            <w:proofErr w:type="spellEnd"/>
          </w:p>
        </w:tc>
        <w:tc>
          <w:tcPr>
            <w:tcW w:w="2427" w:type="dxa"/>
          </w:tcPr>
          <w:p w:rsidR="00E67F72" w:rsidRDefault="006E6934" w:rsidP="006B266F">
            <w:pPr>
              <w:rPr>
                <w:rFonts w:ascii="Calibri" w:hAnsi="Calibri"/>
              </w:rPr>
            </w:pPr>
            <w:r>
              <w:rPr>
                <w:rFonts w:ascii="Calibri" w:hAnsi="Calibri"/>
              </w:rPr>
              <w:t>Robert Hollister</w:t>
            </w:r>
          </w:p>
        </w:tc>
        <w:tc>
          <w:tcPr>
            <w:tcW w:w="2488" w:type="dxa"/>
          </w:tcPr>
          <w:p w:rsidR="00E67F72" w:rsidRDefault="006E6934" w:rsidP="006B266F">
            <w:pPr>
              <w:rPr>
                <w:rFonts w:ascii="Calibri" w:hAnsi="Calibri"/>
              </w:rPr>
            </w:pPr>
            <w:r w:rsidRPr="004B0D99">
              <w:rPr>
                <w:rFonts w:ascii="Calibri" w:hAnsi="Calibri"/>
              </w:rPr>
              <w:t>Victoria Welch</w:t>
            </w:r>
          </w:p>
        </w:tc>
      </w:tr>
    </w:tbl>
    <w:p w:rsidR="00BF0CC8" w:rsidRPr="00BF0CC8" w:rsidRDefault="00BF0CC8" w:rsidP="00BF0CC8">
      <w:pPr>
        <w:spacing w:after="0"/>
        <w:ind w:left="142"/>
        <w:rPr>
          <w:rFonts w:ascii="Calibri" w:hAnsi="Calibri"/>
          <w:highlight w:val="yellow"/>
        </w:rPr>
      </w:pPr>
    </w:p>
    <w:p w:rsidR="00BF0CC8" w:rsidRDefault="00BF0CC8" w:rsidP="00486896">
      <w:pPr>
        <w:pStyle w:val="ListParagraph"/>
        <w:spacing w:after="0"/>
        <w:rPr>
          <w:rFonts w:ascii="Calibri" w:hAnsi="Calibri"/>
          <w:highlight w:val="yellow"/>
        </w:rPr>
      </w:pPr>
    </w:p>
    <w:p w:rsidR="00BF0CC8" w:rsidRDefault="00BF0CC8" w:rsidP="00486896">
      <w:pPr>
        <w:pStyle w:val="ListParagraph"/>
        <w:spacing w:after="0"/>
        <w:rPr>
          <w:rFonts w:ascii="Calibri" w:hAnsi="Calibri"/>
          <w:highlight w:val="yellow"/>
        </w:rPr>
      </w:pPr>
    </w:p>
    <w:p w:rsidR="00BF0CC8" w:rsidRDefault="00BF0CC8" w:rsidP="00486896">
      <w:pPr>
        <w:pStyle w:val="ListParagraph"/>
        <w:spacing w:after="0"/>
        <w:rPr>
          <w:rFonts w:ascii="Calibri" w:hAnsi="Calibri"/>
          <w:highlight w:val="yellow"/>
        </w:rPr>
      </w:pPr>
    </w:p>
    <w:p w:rsidR="00BF0CC8" w:rsidRPr="0028549C" w:rsidRDefault="00BF0CC8" w:rsidP="00486896">
      <w:pPr>
        <w:pStyle w:val="ListParagraph"/>
        <w:spacing w:after="0"/>
        <w:rPr>
          <w:rFonts w:ascii="Calibri" w:hAnsi="Calibri"/>
          <w:highlight w:val="yellow"/>
        </w:rPr>
      </w:pPr>
    </w:p>
    <w:p w:rsidR="00EE57C9" w:rsidRDefault="0028549C" w:rsidP="00BF0CC8">
      <w:pPr>
        <w:pStyle w:val="ListParagraph"/>
        <w:numPr>
          <w:ilvl w:val="0"/>
          <w:numId w:val="1"/>
        </w:numPr>
        <w:spacing w:after="0"/>
        <w:ind w:left="426"/>
        <w:rPr>
          <w:rFonts w:ascii="Calibri" w:hAnsi="Calibri"/>
        </w:rPr>
      </w:pPr>
      <w:r>
        <w:rPr>
          <w:rFonts w:ascii="Calibri" w:hAnsi="Calibri"/>
        </w:rPr>
        <w:t>A</w:t>
      </w:r>
      <w:r w:rsidR="00EE57C9" w:rsidRPr="006961CD">
        <w:rPr>
          <w:rFonts w:ascii="Calibri" w:hAnsi="Calibri"/>
        </w:rPr>
        <w:t>O</w:t>
      </w:r>
      <w:r>
        <w:rPr>
          <w:rFonts w:ascii="Calibri" w:hAnsi="Calibri"/>
        </w:rPr>
        <w:t>B</w:t>
      </w:r>
    </w:p>
    <w:p w:rsidR="00951F8C" w:rsidRPr="006961CD" w:rsidRDefault="00951F8C" w:rsidP="00BF0CC8">
      <w:pPr>
        <w:pStyle w:val="ListParagraph"/>
        <w:spacing w:after="0"/>
        <w:ind w:left="426"/>
        <w:rPr>
          <w:rFonts w:ascii="Calibri" w:hAnsi="Calibri"/>
        </w:rPr>
      </w:pPr>
      <w:r>
        <w:rPr>
          <w:rFonts w:ascii="Calibri" w:hAnsi="Calibri"/>
        </w:rPr>
        <w:t xml:space="preserve">Discussed possibilities of mountain leader training. </w:t>
      </w:r>
    </w:p>
    <w:sectPr w:rsidR="00951F8C" w:rsidRPr="006961CD" w:rsidSect="00CA20E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43E34"/>
    <w:multiLevelType w:val="hybridMultilevel"/>
    <w:tmpl w:val="7450ABEA"/>
    <w:lvl w:ilvl="0" w:tplc="0809000F">
      <w:start w:val="1"/>
      <w:numFmt w:val="decimal"/>
      <w:lvlText w:val="%1."/>
      <w:lvlJc w:val="left"/>
      <w:pPr>
        <w:ind w:left="720" w:hanging="360"/>
      </w:pPr>
      <w:rPr>
        <w:rFonts w:hint="default"/>
      </w:rPr>
    </w:lvl>
    <w:lvl w:ilvl="1" w:tplc="08090019">
      <w:start w:val="1"/>
      <w:numFmt w:val="lowerLetter"/>
      <w:lvlText w:val="%2."/>
      <w:lvlJc w:val="left"/>
      <w:pPr>
        <w:ind w:left="928"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rsids>
    <w:rsidRoot w:val="00EE57C9"/>
    <w:rsid w:val="001C779B"/>
    <w:rsid w:val="0028549C"/>
    <w:rsid w:val="00305453"/>
    <w:rsid w:val="00462BFD"/>
    <w:rsid w:val="00486896"/>
    <w:rsid w:val="004B0D99"/>
    <w:rsid w:val="005512E7"/>
    <w:rsid w:val="006916CB"/>
    <w:rsid w:val="006961CD"/>
    <w:rsid w:val="006E6934"/>
    <w:rsid w:val="00813F2F"/>
    <w:rsid w:val="0083048A"/>
    <w:rsid w:val="00951F8C"/>
    <w:rsid w:val="00A23F34"/>
    <w:rsid w:val="00A70D20"/>
    <w:rsid w:val="00B2605C"/>
    <w:rsid w:val="00BF0CC8"/>
    <w:rsid w:val="00CA20E3"/>
    <w:rsid w:val="00E67F72"/>
    <w:rsid w:val="00EE57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0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7C9"/>
    <w:pPr>
      <w:ind w:left="720"/>
      <w:contextualSpacing/>
    </w:pPr>
  </w:style>
  <w:style w:type="table" w:styleId="TableGrid">
    <w:name w:val="Table Grid"/>
    <w:basedOn w:val="TableNormal"/>
    <w:uiPriority w:val="59"/>
    <w:rsid w:val="006961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30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4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8026410">
      <w:bodyDiv w:val="1"/>
      <w:marLeft w:val="0"/>
      <w:marRight w:val="0"/>
      <w:marTop w:val="0"/>
      <w:marBottom w:val="0"/>
      <w:divBdr>
        <w:top w:val="none" w:sz="0" w:space="0" w:color="auto"/>
        <w:left w:val="none" w:sz="0" w:space="0" w:color="auto"/>
        <w:bottom w:val="none" w:sz="0" w:space="0" w:color="auto"/>
        <w:right w:val="none" w:sz="0" w:space="0" w:color="auto"/>
      </w:divBdr>
      <w:divsChild>
        <w:div w:id="1191607513">
          <w:marLeft w:val="0"/>
          <w:marRight w:val="0"/>
          <w:marTop w:val="0"/>
          <w:marBottom w:val="0"/>
          <w:divBdr>
            <w:top w:val="none" w:sz="0" w:space="0" w:color="auto"/>
            <w:left w:val="none" w:sz="0" w:space="0" w:color="auto"/>
            <w:bottom w:val="none" w:sz="0" w:space="0" w:color="auto"/>
            <w:right w:val="none" w:sz="0" w:space="0" w:color="auto"/>
          </w:divBdr>
        </w:div>
        <w:div w:id="1143617621">
          <w:marLeft w:val="0"/>
          <w:marRight w:val="0"/>
          <w:marTop w:val="0"/>
          <w:marBottom w:val="0"/>
          <w:divBdr>
            <w:top w:val="none" w:sz="0" w:space="0" w:color="auto"/>
            <w:left w:val="none" w:sz="0" w:space="0" w:color="auto"/>
            <w:bottom w:val="none" w:sz="0" w:space="0" w:color="auto"/>
            <w:right w:val="none" w:sz="0" w:space="0" w:color="auto"/>
          </w:divBdr>
        </w:div>
        <w:div w:id="868954577">
          <w:marLeft w:val="0"/>
          <w:marRight w:val="0"/>
          <w:marTop w:val="0"/>
          <w:marBottom w:val="0"/>
          <w:divBdr>
            <w:top w:val="none" w:sz="0" w:space="0" w:color="auto"/>
            <w:left w:val="none" w:sz="0" w:space="0" w:color="auto"/>
            <w:bottom w:val="none" w:sz="0" w:space="0" w:color="auto"/>
            <w:right w:val="none" w:sz="0" w:space="0" w:color="auto"/>
          </w:divBdr>
        </w:div>
        <w:div w:id="1042098804">
          <w:marLeft w:val="0"/>
          <w:marRight w:val="0"/>
          <w:marTop w:val="0"/>
          <w:marBottom w:val="0"/>
          <w:divBdr>
            <w:top w:val="none" w:sz="0" w:space="0" w:color="auto"/>
            <w:left w:val="none" w:sz="0" w:space="0" w:color="auto"/>
            <w:bottom w:val="none" w:sz="0" w:space="0" w:color="auto"/>
            <w:right w:val="none" w:sz="0" w:space="0" w:color="auto"/>
          </w:divBdr>
        </w:div>
        <w:div w:id="712844702">
          <w:marLeft w:val="0"/>
          <w:marRight w:val="0"/>
          <w:marTop w:val="0"/>
          <w:marBottom w:val="0"/>
          <w:divBdr>
            <w:top w:val="none" w:sz="0" w:space="0" w:color="auto"/>
            <w:left w:val="none" w:sz="0" w:space="0" w:color="auto"/>
            <w:bottom w:val="none" w:sz="0" w:space="0" w:color="auto"/>
            <w:right w:val="none" w:sz="0" w:space="0" w:color="auto"/>
          </w:divBdr>
        </w:div>
        <w:div w:id="591284986">
          <w:marLeft w:val="0"/>
          <w:marRight w:val="0"/>
          <w:marTop w:val="0"/>
          <w:marBottom w:val="0"/>
          <w:divBdr>
            <w:top w:val="none" w:sz="0" w:space="0" w:color="auto"/>
            <w:left w:val="none" w:sz="0" w:space="0" w:color="auto"/>
            <w:bottom w:val="none" w:sz="0" w:space="0" w:color="auto"/>
            <w:right w:val="none" w:sz="0" w:space="0" w:color="auto"/>
          </w:divBdr>
        </w:div>
        <w:div w:id="2062054006">
          <w:marLeft w:val="0"/>
          <w:marRight w:val="0"/>
          <w:marTop w:val="0"/>
          <w:marBottom w:val="0"/>
          <w:divBdr>
            <w:top w:val="none" w:sz="0" w:space="0" w:color="auto"/>
            <w:left w:val="none" w:sz="0" w:space="0" w:color="auto"/>
            <w:bottom w:val="none" w:sz="0" w:space="0" w:color="auto"/>
            <w:right w:val="none" w:sz="0" w:space="0" w:color="auto"/>
          </w:divBdr>
        </w:div>
        <w:div w:id="1057703007">
          <w:marLeft w:val="0"/>
          <w:marRight w:val="0"/>
          <w:marTop w:val="0"/>
          <w:marBottom w:val="0"/>
          <w:divBdr>
            <w:top w:val="none" w:sz="0" w:space="0" w:color="auto"/>
            <w:left w:val="none" w:sz="0" w:space="0" w:color="auto"/>
            <w:bottom w:val="none" w:sz="0" w:space="0" w:color="auto"/>
            <w:right w:val="none" w:sz="0" w:space="0" w:color="auto"/>
          </w:divBdr>
        </w:div>
        <w:div w:id="370423342">
          <w:marLeft w:val="0"/>
          <w:marRight w:val="0"/>
          <w:marTop w:val="0"/>
          <w:marBottom w:val="0"/>
          <w:divBdr>
            <w:top w:val="none" w:sz="0" w:space="0" w:color="auto"/>
            <w:left w:val="none" w:sz="0" w:space="0" w:color="auto"/>
            <w:bottom w:val="none" w:sz="0" w:space="0" w:color="auto"/>
            <w:right w:val="none" w:sz="0" w:space="0" w:color="auto"/>
          </w:divBdr>
        </w:div>
      </w:divsChild>
    </w:div>
    <w:div w:id="383220208">
      <w:bodyDiv w:val="1"/>
      <w:marLeft w:val="0"/>
      <w:marRight w:val="0"/>
      <w:marTop w:val="0"/>
      <w:marBottom w:val="0"/>
      <w:divBdr>
        <w:top w:val="none" w:sz="0" w:space="0" w:color="auto"/>
        <w:left w:val="none" w:sz="0" w:space="0" w:color="auto"/>
        <w:bottom w:val="none" w:sz="0" w:space="0" w:color="auto"/>
        <w:right w:val="none" w:sz="0" w:space="0" w:color="auto"/>
      </w:divBdr>
      <w:divsChild>
        <w:div w:id="2115899849">
          <w:marLeft w:val="0"/>
          <w:marRight w:val="0"/>
          <w:marTop w:val="0"/>
          <w:marBottom w:val="0"/>
          <w:divBdr>
            <w:top w:val="none" w:sz="0" w:space="0" w:color="auto"/>
            <w:left w:val="none" w:sz="0" w:space="0" w:color="auto"/>
            <w:bottom w:val="none" w:sz="0" w:space="0" w:color="auto"/>
            <w:right w:val="none" w:sz="0" w:space="0" w:color="auto"/>
          </w:divBdr>
        </w:div>
        <w:div w:id="1205560189">
          <w:marLeft w:val="0"/>
          <w:marRight w:val="0"/>
          <w:marTop w:val="0"/>
          <w:marBottom w:val="0"/>
          <w:divBdr>
            <w:top w:val="none" w:sz="0" w:space="0" w:color="auto"/>
            <w:left w:val="none" w:sz="0" w:space="0" w:color="auto"/>
            <w:bottom w:val="none" w:sz="0" w:space="0" w:color="auto"/>
            <w:right w:val="none" w:sz="0" w:space="0" w:color="auto"/>
          </w:divBdr>
        </w:div>
        <w:div w:id="1664552823">
          <w:marLeft w:val="0"/>
          <w:marRight w:val="0"/>
          <w:marTop w:val="0"/>
          <w:marBottom w:val="0"/>
          <w:divBdr>
            <w:top w:val="none" w:sz="0" w:space="0" w:color="auto"/>
            <w:left w:val="none" w:sz="0" w:space="0" w:color="auto"/>
            <w:bottom w:val="none" w:sz="0" w:space="0" w:color="auto"/>
            <w:right w:val="none" w:sz="0" w:space="0" w:color="auto"/>
          </w:divBdr>
        </w:div>
        <w:div w:id="1627659696">
          <w:marLeft w:val="0"/>
          <w:marRight w:val="0"/>
          <w:marTop w:val="0"/>
          <w:marBottom w:val="0"/>
          <w:divBdr>
            <w:top w:val="none" w:sz="0" w:space="0" w:color="auto"/>
            <w:left w:val="none" w:sz="0" w:space="0" w:color="auto"/>
            <w:bottom w:val="none" w:sz="0" w:space="0" w:color="auto"/>
            <w:right w:val="none" w:sz="0" w:space="0" w:color="auto"/>
          </w:divBdr>
        </w:div>
        <w:div w:id="2022773966">
          <w:marLeft w:val="0"/>
          <w:marRight w:val="0"/>
          <w:marTop w:val="0"/>
          <w:marBottom w:val="0"/>
          <w:divBdr>
            <w:top w:val="none" w:sz="0" w:space="0" w:color="auto"/>
            <w:left w:val="none" w:sz="0" w:space="0" w:color="auto"/>
            <w:bottom w:val="none" w:sz="0" w:space="0" w:color="auto"/>
            <w:right w:val="none" w:sz="0" w:space="0" w:color="auto"/>
          </w:divBdr>
        </w:div>
        <w:div w:id="661784373">
          <w:marLeft w:val="0"/>
          <w:marRight w:val="0"/>
          <w:marTop w:val="0"/>
          <w:marBottom w:val="0"/>
          <w:divBdr>
            <w:top w:val="none" w:sz="0" w:space="0" w:color="auto"/>
            <w:left w:val="none" w:sz="0" w:space="0" w:color="auto"/>
            <w:bottom w:val="none" w:sz="0" w:space="0" w:color="auto"/>
            <w:right w:val="none" w:sz="0" w:space="0" w:color="auto"/>
          </w:divBdr>
        </w:div>
      </w:divsChild>
    </w:div>
    <w:div w:id="1591966279">
      <w:bodyDiv w:val="1"/>
      <w:marLeft w:val="0"/>
      <w:marRight w:val="0"/>
      <w:marTop w:val="0"/>
      <w:marBottom w:val="0"/>
      <w:divBdr>
        <w:top w:val="none" w:sz="0" w:space="0" w:color="auto"/>
        <w:left w:val="none" w:sz="0" w:space="0" w:color="auto"/>
        <w:bottom w:val="none" w:sz="0" w:space="0" w:color="auto"/>
        <w:right w:val="none" w:sz="0" w:space="0" w:color="auto"/>
      </w:divBdr>
      <w:divsChild>
        <w:div w:id="1296370476">
          <w:marLeft w:val="0"/>
          <w:marRight w:val="0"/>
          <w:marTop w:val="0"/>
          <w:marBottom w:val="0"/>
          <w:divBdr>
            <w:top w:val="none" w:sz="0" w:space="0" w:color="auto"/>
            <w:left w:val="none" w:sz="0" w:space="0" w:color="auto"/>
            <w:bottom w:val="none" w:sz="0" w:space="0" w:color="auto"/>
            <w:right w:val="none" w:sz="0" w:space="0" w:color="auto"/>
          </w:divBdr>
        </w:div>
        <w:div w:id="958728805">
          <w:marLeft w:val="0"/>
          <w:marRight w:val="0"/>
          <w:marTop w:val="0"/>
          <w:marBottom w:val="0"/>
          <w:divBdr>
            <w:top w:val="none" w:sz="0" w:space="0" w:color="auto"/>
            <w:left w:val="none" w:sz="0" w:space="0" w:color="auto"/>
            <w:bottom w:val="none" w:sz="0" w:space="0" w:color="auto"/>
            <w:right w:val="none" w:sz="0" w:space="0" w:color="auto"/>
          </w:divBdr>
          <w:divsChild>
            <w:div w:id="151870875">
              <w:marLeft w:val="0"/>
              <w:marRight w:val="0"/>
              <w:marTop w:val="0"/>
              <w:marBottom w:val="0"/>
              <w:divBdr>
                <w:top w:val="none" w:sz="0" w:space="0" w:color="auto"/>
                <w:left w:val="none" w:sz="0" w:space="0" w:color="auto"/>
                <w:bottom w:val="none" w:sz="0" w:space="0" w:color="auto"/>
                <w:right w:val="none" w:sz="0" w:space="0" w:color="auto"/>
              </w:divBdr>
              <w:divsChild>
                <w:div w:id="27877239">
                  <w:marLeft w:val="0"/>
                  <w:marRight w:val="0"/>
                  <w:marTop w:val="0"/>
                  <w:marBottom w:val="0"/>
                  <w:divBdr>
                    <w:top w:val="none" w:sz="0" w:space="0" w:color="auto"/>
                    <w:left w:val="none" w:sz="0" w:space="0" w:color="auto"/>
                    <w:bottom w:val="none" w:sz="0" w:space="0" w:color="auto"/>
                    <w:right w:val="none" w:sz="0" w:space="0" w:color="auto"/>
                  </w:divBdr>
                  <w:divsChild>
                    <w:div w:id="855654607">
                      <w:marLeft w:val="0"/>
                      <w:marRight w:val="0"/>
                      <w:marTop w:val="0"/>
                      <w:marBottom w:val="0"/>
                      <w:divBdr>
                        <w:top w:val="none" w:sz="0" w:space="0" w:color="auto"/>
                        <w:left w:val="none" w:sz="0" w:space="0" w:color="auto"/>
                        <w:bottom w:val="none" w:sz="0" w:space="0" w:color="auto"/>
                        <w:right w:val="none" w:sz="0" w:space="0" w:color="auto"/>
                      </w:divBdr>
                    </w:div>
                    <w:div w:id="179701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1852</Words>
  <Characters>10561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dc:creator>
  <cp:lastModifiedBy>Gemma</cp:lastModifiedBy>
  <cp:revision>3</cp:revision>
  <dcterms:created xsi:type="dcterms:W3CDTF">2016-01-31T18:12:00Z</dcterms:created>
  <dcterms:modified xsi:type="dcterms:W3CDTF">2016-01-31T18:13:00Z</dcterms:modified>
</cp:coreProperties>
</file>